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3DC9" w:rsidRDefault="00000000">
      <w:pPr>
        <w:pStyle w:val="a4"/>
        <w:ind w:left="2482" w:right="2516"/>
      </w:pPr>
      <w:r>
        <w:t>МЕТОДИЧЕСКИЕ</w:t>
      </w:r>
      <w:r>
        <w:rPr>
          <w:spacing w:val="-4"/>
        </w:rPr>
        <w:t xml:space="preserve"> </w:t>
      </w:r>
      <w:r>
        <w:t>РЕКОМЕНДАЦИИ</w:t>
      </w:r>
    </w:p>
    <w:p w:rsidR="003E3DC9" w:rsidRDefault="00000000">
      <w:pPr>
        <w:pStyle w:val="a4"/>
        <w:spacing w:before="186" w:line="259" w:lineRule="auto"/>
      </w:pPr>
      <w:r>
        <w:t xml:space="preserve">О порядке действий обучающихся Санкт-Петербургского университета </w:t>
      </w:r>
      <w:r w:rsidR="00E0507C">
        <w:t xml:space="preserve">технологий управления и экономики </w:t>
      </w:r>
      <w:r>
        <w:t>при совершении (угрозе совершения) преступления в формах</w:t>
      </w:r>
      <w:r>
        <w:rPr>
          <w:spacing w:val="-62"/>
        </w:rPr>
        <w:t xml:space="preserve"> </w:t>
      </w:r>
      <w:r>
        <w:t>вооруженного нападения, размещения взрывного устройства, захвата</w:t>
      </w:r>
      <w:r>
        <w:rPr>
          <w:spacing w:val="1"/>
        </w:rPr>
        <w:t xml:space="preserve"> </w:t>
      </w:r>
      <w:r>
        <w:t>заложников</w:t>
      </w:r>
    </w:p>
    <w:p w:rsidR="003E3DC9" w:rsidRDefault="00000000">
      <w:pPr>
        <w:pStyle w:val="a3"/>
        <w:spacing w:before="153" w:line="360" w:lineRule="auto"/>
        <w:ind w:left="160" w:right="181" w:firstLine="705"/>
        <w:jc w:val="both"/>
      </w:pPr>
      <w:r>
        <w:t xml:space="preserve">Настоящая инструкция по действиям обучающихся </w:t>
      </w:r>
      <w:proofErr w:type="spellStart"/>
      <w:r w:rsidR="00E0507C">
        <w:t>СПбУТУиЭ</w:t>
      </w:r>
      <w:proofErr w:type="spellEnd"/>
      <w:r>
        <w:t xml:space="preserve"> при совершении (угрозе</w:t>
      </w:r>
      <w:r>
        <w:rPr>
          <w:spacing w:val="-57"/>
        </w:rPr>
        <w:t xml:space="preserve"> </w:t>
      </w:r>
      <w:r>
        <w:t>совершения) преступления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формах вооруженного</w:t>
      </w:r>
      <w:r>
        <w:rPr>
          <w:spacing w:val="1"/>
        </w:rPr>
        <w:t xml:space="preserve"> </w:t>
      </w:r>
      <w:r>
        <w:t>нападения,</w:t>
      </w:r>
      <w:r>
        <w:rPr>
          <w:spacing w:val="1"/>
        </w:rPr>
        <w:t xml:space="preserve"> </w:t>
      </w:r>
      <w:r>
        <w:t>размещения взрывного</w:t>
      </w:r>
      <w:r>
        <w:rPr>
          <w:spacing w:val="1"/>
        </w:rPr>
        <w:t xml:space="preserve"> </w:t>
      </w:r>
      <w:r>
        <w:t>устройства,</w:t>
      </w:r>
      <w:r>
        <w:rPr>
          <w:spacing w:val="1"/>
        </w:rPr>
        <w:t xml:space="preserve"> </w:t>
      </w:r>
      <w:r>
        <w:t>захвата</w:t>
      </w:r>
      <w:r>
        <w:rPr>
          <w:spacing w:val="1"/>
        </w:rPr>
        <w:t xml:space="preserve"> </w:t>
      </w:r>
      <w:r>
        <w:t>заложников,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 xml:space="preserve">образовательных организаций с территориальными органами МВД России, </w:t>
      </w:r>
      <w:proofErr w:type="spellStart"/>
      <w:r>
        <w:t>Росгвардии</w:t>
      </w:r>
      <w:proofErr w:type="spellEnd"/>
      <w:r>
        <w:t xml:space="preserve"> и</w:t>
      </w:r>
      <w:r>
        <w:rPr>
          <w:spacing w:val="1"/>
        </w:rPr>
        <w:t xml:space="preserve"> </w:t>
      </w:r>
      <w:r>
        <w:rPr>
          <w:spacing w:val="-1"/>
        </w:rPr>
        <w:t>ФСБ России</w:t>
      </w:r>
      <w:r>
        <w:t xml:space="preserve"> разработана межведомственной рабочей группой с участием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-57"/>
        </w:rPr>
        <w:t xml:space="preserve"> </w:t>
      </w:r>
      <w:r>
        <w:t xml:space="preserve">Минобрнауки России, </w:t>
      </w:r>
      <w:proofErr w:type="spellStart"/>
      <w:r>
        <w:t>Минпросвещения</w:t>
      </w:r>
      <w:proofErr w:type="spellEnd"/>
      <w:r>
        <w:t xml:space="preserve"> России,</w:t>
      </w:r>
      <w:r>
        <w:rPr>
          <w:spacing w:val="1"/>
        </w:rPr>
        <w:t xml:space="preserve"> </w:t>
      </w:r>
      <w:r>
        <w:t xml:space="preserve">МВД России, МЧС России, </w:t>
      </w:r>
      <w:proofErr w:type="spellStart"/>
      <w:r>
        <w:t>Росгвардии</w:t>
      </w:r>
      <w:proofErr w:type="spellEnd"/>
      <w:r>
        <w:t>,</w:t>
      </w:r>
      <w:r>
        <w:rPr>
          <w:spacing w:val="1"/>
        </w:rPr>
        <w:t xml:space="preserve"> </w:t>
      </w:r>
      <w:r>
        <w:t>ФСБ России во исполнение поручений протокола совместного заседания Национального</w:t>
      </w:r>
      <w:r>
        <w:rPr>
          <w:spacing w:val="1"/>
        </w:rPr>
        <w:t xml:space="preserve"> </w:t>
      </w:r>
      <w:r>
        <w:t>антитеррористического</w:t>
      </w:r>
      <w:r>
        <w:rPr>
          <w:spacing w:val="1"/>
        </w:rPr>
        <w:t xml:space="preserve"> </w:t>
      </w:r>
      <w:r>
        <w:t>комитета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оперативного</w:t>
      </w:r>
      <w:r>
        <w:rPr>
          <w:spacing w:val="1"/>
        </w:rPr>
        <w:t xml:space="preserve"> </w:t>
      </w:r>
      <w:r>
        <w:t>штаба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мерах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действиям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возникновении угрозы совершения преступлений террористической направленности от 8</w:t>
      </w:r>
      <w:r>
        <w:rPr>
          <w:spacing w:val="1"/>
        </w:rPr>
        <w:t xml:space="preserve"> </w:t>
      </w:r>
      <w:r>
        <w:t>февраля</w:t>
      </w:r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г.</w:t>
      </w:r>
      <w:r>
        <w:rPr>
          <w:spacing w:val="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рекомендованы</w:t>
      </w:r>
      <w:r>
        <w:rPr>
          <w:spacing w:val="-2"/>
        </w:rPr>
        <w:t xml:space="preserve"> </w:t>
      </w:r>
      <w:r>
        <w:t>к применению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объектах</w:t>
      </w:r>
      <w:r>
        <w:rPr>
          <w:spacing w:val="-4"/>
        </w:rPr>
        <w:t xml:space="preserve"> </w:t>
      </w:r>
      <w:r>
        <w:t>образования.</w:t>
      </w:r>
    </w:p>
    <w:p w:rsidR="003E3DC9" w:rsidRDefault="00000000">
      <w:pPr>
        <w:pStyle w:val="1"/>
        <w:numPr>
          <w:ilvl w:val="0"/>
          <w:numId w:val="13"/>
        </w:numPr>
        <w:tabs>
          <w:tab w:val="left" w:pos="1577"/>
        </w:tabs>
        <w:spacing w:before="8"/>
        <w:ind w:hanging="707"/>
        <w:jc w:val="both"/>
      </w:pPr>
      <w:r>
        <w:t>Применяемые</w:t>
      </w:r>
      <w:r>
        <w:rPr>
          <w:spacing w:val="-5"/>
        </w:rPr>
        <w:t xml:space="preserve"> </w:t>
      </w:r>
      <w:r>
        <w:t>термины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сокращения:</w:t>
      </w:r>
    </w:p>
    <w:p w:rsidR="003E3DC9" w:rsidRDefault="003E3DC9">
      <w:pPr>
        <w:pStyle w:val="a3"/>
        <w:spacing w:before="7"/>
        <w:rPr>
          <w:b/>
          <w:sz w:val="30"/>
        </w:rPr>
      </w:pPr>
    </w:p>
    <w:p w:rsidR="003E3DC9" w:rsidRDefault="00000000">
      <w:pPr>
        <w:pStyle w:val="a3"/>
        <w:spacing w:before="1" w:line="360" w:lineRule="auto"/>
        <w:ind w:left="160" w:right="191" w:firstLine="710"/>
        <w:jc w:val="both"/>
      </w:pPr>
      <w:r>
        <w:t>взрывное устройство</w:t>
      </w:r>
      <w:r>
        <w:rPr>
          <w:spacing w:val="1"/>
        </w:rPr>
        <w:t xml:space="preserve"> </w:t>
      </w:r>
      <w:r>
        <w:t>– предмет, вызывающий подозрения при его обнаружении</w:t>
      </w:r>
      <w:r>
        <w:rPr>
          <w:spacing w:val="1"/>
        </w:rPr>
        <w:t xml:space="preserve"> </w:t>
      </w:r>
      <w:r>
        <w:t>(имеющий признаки взрывного устройства), который может выглядеть как сумка, сверток,</w:t>
      </w:r>
      <w:r>
        <w:rPr>
          <w:spacing w:val="-57"/>
        </w:rPr>
        <w:t xml:space="preserve"> </w:t>
      </w:r>
      <w:r>
        <w:t>пакет или коробка бесхозно находящиеся в зоне возможного одновременного присутствия</w:t>
      </w:r>
      <w:r>
        <w:rPr>
          <w:spacing w:val="-57"/>
        </w:rPr>
        <w:t xml:space="preserve"> </w:t>
      </w:r>
      <w:r>
        <w:rPr>
          <w:spacing w:val="-1"/>
        </w:rPr>
        <w:t>большого</w:t>
      </w:r>
      <w:r>
        <w:rPr>
          <w:spacing w:val="-7"/>
        </w:rPr>
        <w:t xml:space="preserve"> </w:t>
      </w:r>
      <w:r>
        <w:rPr>
          <w:spacing w:val="-1"/>
        </w:rPr>
        <w:t>количества</w:t>
      </w:r>
      <w:r>
        <w:rPr>
          <w:spacing w:val="-11"/>
        </w:rPr>
        <w:t xml:space="preserve"> </w:t>
      </w:r>
      <w:r>
        <w:rPr>
          <w:spacing w:val="-1"/>
        </w:rPr>
        <w:t>людей,</w:t>
      </w:r>
      <w:r>
        <w:rPr>
          <w:spacing w:val="-9"/>
        </w:rPr>
        <w:t xml:space="preserve"> </w:t>
      </w:r>
      <w:r>
        <w:rPr>
          <w:spacing w:val="-1"/>
        </w:rPr>
        <w:t>вблизи</w:t>
      </w:r>
      <w:r>
        <w:rPr>
          <w:spacing w:val="-10"/>
        </w:rPr>
        <w:t xml:space="preserve"> </w:t>
      </w:r>
      <w:r>
        <w:t>взрывоопасных,</w:t>
      </w:r>
      <w:r>
        <w:rPr>
          <w:spacing w:val="-9"/>
        </w:rPr>
        <w:t xml:space="preserve"> </w:t>
      </w:r>
      <w:r>
        <w:t>пожароопасных</w:t>
      </w:r>
      <w:r>
        <w:rPr>
          <w:spacing w:val="-15"/>
        </w:rPr>
        <w:t xml:space="preserve"> </w:t>
      </w:r>
      <w:r>
        <w:t>объектов,</w:t>
      </w:r>
      <w:r>
        <w:rPr>
          <w:spacing w:val="-9"/>
        </w:rPr>
        <w:t xml:space="preserve"> </w:t>
      </w:r>
      <w:r>
        <w:t>различного</w:t>
      </w:r>
      <w:r>
        <w:rPr>
          <w:spacing w:val="-57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коммуникаций,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обнаруженном</w:t>
      </w:r>
      <w:r>
        <w:rPr>
          <w:spacing w:val="1"/>
        </w:rPr>
        <w:t xml:space="preserve"> </w:t>
      </w:r>
      <w:r>
        <w:t>предмете</w:t>
      </w:r>
      <w:r>
        <w:rPr>
          <w:spacing w:val="1"/>
        </w:rPr>
        <w:t xml:space="preserve"> </w:t>
      </w:r>
      <w:r>
        <w:t>проводов,</w:t>
      </w:r>
      <w:r>
        <w:rPr>
          <w:spacing w:val="1"/>
        </w:rPr>
        <w:t xml:space="preserve"> </w:t>
      </w:r>
      <w:r>
        <w:t>веревок,</w:t>
      </w:r>
      <w:r>
        <w:rPr>
          <w:spacing w:val="3"/>
        </w:rPr>
        <w:t xml:space="preserve"> </w:t>
      </w:r>
      <w:r>
        <w:t>изоленты,</w:t>
      </w:r>
      <w:r>
        <w:rPr>
          <w:spacing w:val="-1"/>
        </w:rPr>
        <w:t xml:space="preserve"> </w:t>
      </w:r>
      <w:r>
        <w:t>издаваемых</w:t>
      </w:r>
      <w:r>
        <w:rPr>
          <w:spacing w:val="-3"/>
        </w:rPr>
        <w:t xml:space="preserve"> </w:t>
      </w:r>
      <w:r>
        <w:t>звуков,</w:t>
      </w:r>
      <w:r>
        <w:rPr>
          <w:spacing w:val="-2"/>
        </w:rPr>
        <w:t xml:space="preserve"> </w:t>
      </w:r>
      <w:r>
        <w:t>исходящих</w:t>
      </w:r>
      <w:r>
        <w:rPr>
          <w:spacing w:val="-3"/>
        </w:rPr>
        <w:t xml:space="preserve"> </w:t>
      </w:r>
      <w:r>
        <w:t>запахов;</w:t>
      </w:r>
    </w:p>
    <w:p w:rsidR="003E3DC9" w:rsidRDefault="00000000">
      <w:pPr>
        <w:pStyle w:val="a3"/>
        <w:spacing w:line="360" w:lineRule="auto"/>
        <w:ind w:left="160" w:right="186" w:firstLine="710"/>
        <w:jc w:val="both"/>
      </w:pPr>
      <w:r>
        <w:t>место</w:t>
      </w:r>
      <w:r>
        <w:rPr>
          <w:spacing w:val="1"/>
        </w:rPr>
        <w:t xml:space="preserve"> </w:t>
      </w:r>
      <w:r>
        <w:t>сбора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участок</w:t>
      </w:r>
      <w:r>
        <w:rPr>
          <w:spacing w:val="1"/>
        </w:rPr>
        <w:t xml:space="preserve"> </w:t>
      </w:r>
      <w:proofErr w:type="gramStart"/>
      <w:r>
        <w:t>местности</w:t>
      </w:r>
      <w:r>
        <w:rPr>
          <w:spacing w:val="1"/>
        </w:rPr>
        <w:t xml:space="preserve"> </w:t>
      </w:r>
      <w:r>
        <w:t>(здание)</w:t>
      </w:r>
      <w:proofErr w:type="gramEnd"/>
      <w:r>
        <w:rPr>
          <w:spacing w:val="1"/>
        </w:rPr>
        <w:t xml:space="preserve"> </w:t>
      </w:r>
      <w:r>
        <w:t>расположенный</w:t>
      </w:r>
      <w:r>
        <w:rPr>
          <w:spacing w:val="1"/>
        </w:rPr>
        <w:t xml:space="preserve"> </w:t>
      </w:r>
      <w:r>
        <w:t>вблизи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обладающий</w:t>
      </w:r>
      <w:r>
        <w:rPr>
          <w:spacing w:val="1"/>
        </w:rPr>
        <w:t xml:space="preserve"> </w:t>
      </w:r>
      <w:r>
        <w:t>достаточной</w:t>
      </w:r>
      <w:r>
        <w:rPr>
          <w:spacing w:val="1"/>
        </w:rPr>
        <w:t xml:space="preserve"> </w:t>
      </w:r>
      <w:r>
        <w:t>площадью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подлежащих эвакуации,</w:t>
      </w:r>
      <w:r>
        <w:rPr>
          <w:spacing w:val="1"/>
        </w:rPr>
        <w:t xml:space="preserve"> </w:t>
      </w:r>
      <w:r>
        <w:t>обеспечивающий безопасное удаление от поражающих факторов взрыва и возможных</w:t>
      </w:r>
      <w:r>
        <w:rPr>
          <w:spacing w:val="1"/>
        </w:rPr>
        <w:t xml:space="preserve"> </w:t>
      </w:r>
      <w:r>
        <w:t>последствий</w:t>
      </w:r>
      <w:r>
        <w:rPr>
          <w:spacing w:val="-3"/>
        </w:rPr>
        <w:t xml:space="preserve"> </w:t>
      </w:r>
      <w:r>
        <w:t>разрушения</w:t>
      </w:r>
      <w:r>
        <w:rPr>
          <w:spacing w:val="2"/>
        </w:rPr>
        <w:t xml:space="preserve"> </w:t>
      </w:r>
      <w:r>
        <w:t>конструкций</w:t>
      </w:r>
      <w:r>
        <w:rPr>
          <w:spacing w:val="3"/>
        </w:rPr>
        <w:t xml:space="preserve"> </w:t>
      </w:r>
      <w:r>
        <w:t>объекта;</w:t>
      </w:r>
    </w:p>
    <w:p w:rsidR="003E3DC9" w:rsidRDefault="00000000">
      <w:pPr>
        <w:pStyle w:val="a3"/>
        <w:spacing w:line="360" w:lineRule="auto"/>
        <w:ind w:left="160" w:right="191" w:firstLine="710"/>
        <w:jc w:val="both"/>
      </w:pPr>
      <w:r>
        <w:t>в целях исключения обморожения людей в зимнее время года местом сбора могут</w:t>
      </w:r>
      <w:r>
        <w:rPr>
          <w:spacing w:val="1"/>
        </w:rPr>
        <w:t xml:space="preserve"> </w:t>
      </w:r>
      <w:r>
        <w:t>назначаться</w:t>
      </w:r>
      <w:r>
        <w:rPr>
          <w:spacing w:val="1"/>
        </w:rPr>
        <w:t xml:space="preserve"> </w:t>
      </w:r>
      <w:r>
        <w:t>близлежащие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достаточной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(формы</w:t>
      </w:r>
      <w:r>
        <w:rPr>
          <w:spacing w:val="1"/>
        </w:rPr>
        <w:t xml:space="preserve"> </w:t>
      </w:r>
      <w:r>
        <w:t>собственности)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согласованию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руководителем,</w:t>
      </w:r>
      <w:r>
        <w:rPr>
          <w:spacing w:val="1"/>
        </w:rPr>
        <w:t xml:space="preserve"> </w:t>
      </w:r>
      <w:r>
        <w:t>оперативными</w:t>
      </w:r>
      <w:r>
        <w:rPr>
          <w:spacing w:val="1"/>
        </w:rPr>
        <w:t xml:space="preserve"> </w:t>
      </w:r>
      <w:r>
        <w:t>службами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правообладателями</w:t>
      </w:r>
      <w:r>
        <w:rPr>
          <w:spacing w:val="-3"/>
        </w:rPr>
        <w:t xml:space="preserve"> </w:t>
      </w:r>
      <w:r>
        <w:t>таких</w:t>
      </w:r>
      <w:r>
        <w:rPr>
          <w:spacing w:val="-3"/>
        </w:rPr>
        <w:t xml:space="preserve"> </w:t>
      </w:r>
      <w:r>
        <w:t>зданий;</w:t>
      </w:r>
    </w:p>
    <w:p w:rsidR="003E3DC9" w:rsidRDefault="00000000">
      <w:pPr>
        <w:pStyle w:val="a3"/>
        <w:spacing w:line="362" w:lineRule="auto"/>
        <w:ind w:left="160" w:right="188" w:firstLine="710"/>
        <w:jc w:val="both"/>
      </w:pPr>
      <w:r>
        <w:t>обучающиеся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осваивающие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-57"/>
        </w:rPr>
        <w:t xml:space="preserve"> </w:t>
      </w:r>
      <w:proofErr w:type="spellStart"/>
      <w:r w:rsidR="00E0507C">
        <w:t>СПбУТУиЭ</w:t>
      </w:r>
      <w:proofErr w:type="spellEnd"/>
      <w:r w:rsidR="00E0507C">
        <w:t xml:space="preserve"> </w:t>
      </w:r>
      <w:r>
        <w:t>;</w:t>
      </w:r>
    </w:p>
    <w:p w:rsidR="003E3DC9" w:rsidRDefault="00000000">
      <w:pPr>
        <w:pStyle w:val="a3"/>
        <w:spacing w:line="273" w:lineRule="exact"/>
        <w:ind w:left="870"/>
      </w:pPr>
      <w:r>
        <w:t>объект</w:t>
      </w:r>
      <w:r>
        <w:rPr>
          <w:spacing w:val="-1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объект</w:t>
      </w:r>
      <w:r>
        <w:rPr>
          <w:spacing w:val="-5"/>
        </w:rPr>
        <w:t xml:space="preserve"> </w:t>
      </w:r>
      <w:r>
        <w:t>(территория)</w:t>
      </w:r>
      <w:r>
        <w:rPr>
          <w:spacing w:val="2"/>
        </w:rPr>
        <w:t xml:space="preserve"> </w:t>
      </w:r>
      <w:proofErr w:type="spellStart"/>
      <w:proofErr w:type="gramStart"/>
      <w:r w:rsidR="00E0507C">
        <w:t>СПбУТУиЭ</w:t>
      </w:r>
      <w:proofErr w:type="spellEnd"/>
      <w:r w:rsidR="00E0507C">
        <w:t xml:space="preserve"> </w:t>
      </w:r>
      <w:r>
        <w:t>;</w:t>
      </w:r>
      <w:proofErr w:type="gramEnd"/>
    </w:p>
    <w:p w:rsidR="003E3DC9" w:rsidRDefault="003E3DC9">
      <w:pPr>
        <w:spacing w:line="273" w:lineRule="exact"/>
        <w:sectPr w:rsidR="003E3DC9" w:rsidSect="00E23198">
          <w:type w:val="continuous"/>
          <w:pgSz w:w="11910" w:h="16840"/>
          <w:pgMar w:top="1040" w:right="660" w:bottom="280" w:left="1540" w:header="720" w:footer="720" w:gutter="0"/>
          <w:cols w:space="720"/>
        </w:sectPr>
      </w:pPr>
    </w:p>
    <w:p w:rsidR="003E3DC9" w:rsidRDefault="00000000">
      <w:pPr>
        <w:pStyle w:val="a3"/>
        <w:spacing w:before="66" w:line="360" w:lineRule="auto"/>
        <w:ind w:left="160" w:right="180" w:firstLine="710"/>
        <w:jc w:val="both"/>
      </w:pPr>
      <w:r>
        <w:lastRenderedPageBreak/>
        <w:t>оперативные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территориального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Федеральной службы войск национальной гвардии Российской Федерации (подразделения</w:t>
      </w:r>
      <w:r>
        <w:rPr>
          <w:spacing w:val="-57"/>
        </w:rPr>
        <w:t xml:space="preserve"> </w:t>
      </w:r>
      <w:r>
        <w:t>вневедомственной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войск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гвардии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Федерации),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дел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делам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обороны,</w:t>
      </w:r>
      <w:r>
        <w:rPr>
          <w:spacing w:val="1"/>
        </w:rPr>
        <w:t xml:space="preserve"> </w:t>
      </w:r>
      <w:r>
        <w:t>чрезвычайным</w:t>
      </w:r>
      <w:r>
        <w:rPr>
          <w:spacing w:val="1"/>
        </w:rPr>
        <w:t xml:space="preserve"> </w:t>
      </w:r>
      <w:r>
        <w:t>ситуациям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ликвидации</w:t>
      </w:r>
      <w:r>
        <w:rPr>
          <w:spacing w:val="1"/>
        </w:rPr>
        <w:t xml:space="preserve"> </w:t>
      </w:r>
      <w:r>
        <w:t>последствий</w:t>
      </w:r>
      <w:r>
        <w:rPr>
          <w:spacing w:val="-3"/>
        </w:rPr>
        <w:t xml:space="preserve"> </w:t>
      </w:r>
      <w:r>
        <w:t>стихийных</w:t>
      </w:r>
      <w:r>
        <w:rPr>
          <w:spacing w:val="-3"/>
        </w:rPr>
        <w:t xml:space="preserve"> </w:t>
      </w:r>
      <w:r>
        <w:t>бедствий;</w:t>
      </w:r>
    </w:p>
    <w:p w:rsidR="003E3DC9" w:rsidRDefault="00000000">
      <w:pPr>
        <w:pStyle w:val="a3"/>
        <w:spacing w:before="4"/>
        <w:ind w:left="870"/>
        <w:jc w:val="both"/>
      </w:pPr>
      <w:r>
        <w:t>работники –</w:t>
      </w:r>
      <w:r>
        <w:rPr>
          <w:spacing w:val="-6"/>
        </w:rPr>
        <w:t xml:space="preserve"> </w:t>
      </w:r>
      <w:r>
        <w:t>работники</w:t>
      </w:r>
      <w:r>
        <w:rPr>
          <w:spacing w:val="1"/>
        </w:rPr>
        <w:t xml:space="preserve"> </w:t>
      </w:r>
      <w:proofErr w:type="spellStart"/>
      <w:proofErr w:type="gramStart"/>
      <w:r w:rsidR="00E0507C">
        <w:t>СПбУТУиЭ</w:t>
      </w:r>
      <w:proofErr w:type="spellEnd"/>
      <w:r w:rsidR="00E0507C">
        <w:t xml:space="preserve"> </w:t>
      </w:r>
      <w:r>
        <w:t>;</w:t>
      </w:r>
      <w:proofErr w:type="gramEnd"/>
    </w:p>
    <w:p w:rsidR="003E3DC9" w:rsidRDefault="00000000">
      <w:pPr>
        <w:pStyle w:val="a3"/>
        <w:spacing w:before="137"/>
        <w:ind w:left="870"/>
        <w:jc w:val="both"/>
      </w:pPr>
      <w:r>
        <w:t>руководитель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ректор</w:t>
      </w:r>
      <w:r>
        <w:rPr>
          <w:spacing w:val="-2"/>
        </w:rPr>
        <w:t xml:space="preserve"> </w:t>
      </w:r>
      <w:proofErr w:type="spellStart"/>
      <w:proofErr w:type="gramStart"/>
      <w:r w:rsidR="00E0507C">
        <w:t>СПбУТУиЭ</w:t>
      </w:r>
      <w:proofErr w:type="spellEnd"/>
      <w:r w:rsidR="00E0507C">
        <w:t xml:space="preserve"> </w:t>
      </w:r>
      <w:r>
        <w:rPr>
          <w:spacing w:val="-4"/>
        </w:rPr>
        <w:t xml:space="preserve"> </w:t>
      </w:r>
      <w:r>
        <w:t>или</w:t>
      </w:r>
      <w:proofErr w:type="gramEnd"/>
      <w:r>
        <w:rPr>
          <w:spacing w:val="-5"/>
        </w:rPr>
        <w:t xml:space="preserve"> </w:t>
      </w:r>
      <w:r>
        <w:t>лицо, его</w:t>
      </w:r>
      <w:r>
        <w:rPr>
          <w:spacing w:val="2"/>
        </w:rPr>
        <w:t xml:space="preserve"> </w:t>
      </w:r>
      <w:r>
        <w:t>замещающее.</w:t>
      </w:r>
    </w:p>
    <w:p w:rsidR="003E3DC9" w:rsidRDefault="003E3DC9">
      <w:pPr>
        <w:pStyle w:val="a3"/>
        <w:rPr>
          <w:sz w:val="26"/>
        </w:rPr>
      </w:pPr>
    </w:p>
    <w:p w:rsidR="003E3DC9" w:rsidRDefault="003E3DC9">
      <w:pPr>
        <w:pStyle w:val="a3"/>
        <w:spacing w:before="2"/>
        <w:rPr>
          <w:sz w:val="22"/>
        </w:rPr>
      </w:pPr>
    </w:p>
    <w:p w:rsidR="003E3DC9" w:rsidRDefault="00000000">
      <w:pPr>
        <w:pStyle w:val="1"/>
        <w:numPr>
          <w:ilvl w:val="0"/>
          <w:numId w:val="13"/>
        </w:numPr>
        <w:tabs>
          <w:tab w:val="left" w:pos="870"/>
          <w:tab w:val="left" w:pos="871"/>
          <w:tab w:val="left" w:pos="2152"/>
          <w:tab w:val="left" w:pos="3867"/>
          <w:tab w:val="left" w:pos="4923"/>
          <w:tab w:val="left" w:pos="5576"/>
          <w:tab w:val="left" w:pos="7125"/>
          <w:tab w:val="left" w:pos="8132"/>
        </w:tabs>
        <w:spacing w:line="242" w:lineRule="auto"/>
        <w:ind w:left="870" w:right="189" w:hanging="711"/>
        <w:jc w:val="left"/>
      </w:pPr>
      <w:r>
        <w:t>Действия</w:t>
      </w:r>
      <w:r>
        <w:tab/>
        <w:t>обучающихся</w:t>
      </w:r>
      <w:r>
        <w:tab/>
      </w:r>
      <w:proofErr w:type="spellStart"/>
      <w:r w:rsidR="00E0507C">
        <w:t>СПбУТУиЭ</w:t>
      </w:r>
      <w:proofErr w:type="spellEnd"/>
      <w:r w:rsidR="00E0507C">
        <w:t xml:space="preserve"> </w:t>
      </w:r>
      <w:r>
        <w:tab/>
        <w:t>при</w:t>
      </w:r>
      <w:r>
        <w:tab/>
        <w:t>совершении</w:t>
      </w:r>
      <w:r>
        <w:tab/>
        <w:t>(угрозе</w:t>
      </w:r>
      <w:r>
        <w:tab/>
      </w:r>
      <w:r>
        <w:rPr>
          <w:spacing w:val="-2"/>
        </w:rPr>
        <w:t>совершения)</w:t>
      </w:r>
      <w:r>
        <w:rPr>
          <w:spacing w:val="-57"/>
        </w:rPr>
        <w:t xml:space="preserve"> </w:t>
      </w:r>
      <w:r>
        <w:t>преступлений</w:t>
      </w:r>
      <w:r>
        <w:rPr>
          <w:spacing w:val="-3"/>
        </w:rPr>
        <w:t xml:space="preserve"> </w:t>
      </w:r>
      <w:r>
        <w:t>террористической</w:t>
      </w:r>
      <w:r>
        <w:rPr>
          <w:spacing w:val="-2"/>
        </w:rPr>
        <w:t xml:space="preserve"> </w:t>
      </w:r>
      <w:r>
        <w:t>направленности.</w:t>
      </w:r>
    </w:p>
    <w:p w:rsidR="003E3DC9" w:rsidRDefault="003E3DC9">
      <w:pPr>
        <w:pStyle w:val="a3"/>
        <w:spacing w:before="10"/>
        <w:rPr>
          <w:b/>
          <w:sz w:val="35"/>
        </w:rPr>
      </w:pPr>
    </w:p>
    <w:p w:rsidR="003E3DC9" w:rsidRDefault="00000000">
      <w:pPr>
        <w:pStyle w:val="a5"/>
        <w:numPr>
          <w:ilvl w:val="1"/>
          <w:numId w:val="13"/>
        </w:numPr>
        <w:tabs>
          <w:tab w:val="left" w:pos="3714"/>
        </w:tabs>
        <w:spacing w:before="1"/>
        <w:jc w:val="left"/>
        <w:rPr>
          <w:b/>
          <w:sz w:val="24"/>
        </w:rPr>
      </w:pPr>
      <w:r>
        <w:rPr>
          <w:b/>
          <w:sz w:val="24"/>
        </w:rPr>
        <w:t>Вооруженное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нападение</w:t>
      </w:r>
    </w:p>
    <w:p w:rsidR="003E3DC9" w:rsidRDefault="003E3DC9">
      <w:pPr>
        <w:pStyle w:val="a3"/>
        <w:spacing w:before="10" w:after="1"/>
        <w:rPr>
          <w:b/>
          <w:sz w:val="25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7"/>
        <w:gridCol w:w="4672"/>
      </w:tblGrid>
      <w:tr w:rsidR="003E3DC9">
        <w:trPr>
          <w:trHeight w:val="278"/>
        </w:trPr>
        <w:tc>
          <w:tcPr>
            <w:tcW w:w="9349" w:type="dxa"/>
            <w:gridSpan w:val="2"/>
          </w:tcPr>
          <w:p w:rsidR="003E3DC9" w:rsidRDefault="00000000">
            <w:pPr>
              <w:pStyle w:val="TableParagraph"/>
              <w:spacing w:line="258" w:lineRule="exact"/>
              <w:ind w:left="4176" w:right="4159"/>
              <w:jc w:val="center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</w:tr>
      <w:tr w:rsidR="003E3DC9">
        <w:trPr>
          <w:trHeight w:val="273"/>
        </w:trPr>
        <w:tc>
          <w:tcPr>
            <w:tcW w:w="4677" w:type="dxa"/>
          </w:tcPr>
          <w:p w:rsidR="003E3DC9" w:rsidRDefault="00000000">
            <w:pPr>
              <w:pStyle w:val="TableParagraph"/>
              <w:spacing w:line="253" w:lineRule="exact"/>
              <w:ind w:left="1147"/>
              <w:rPr>
                <w:sz w:val="24"/>
              </w:rPr>
            </w:pPr>
            <w:r>
              <w:rPr>
                <w:sz w:val="24"/>
              </w:rPr>
              <w:t>Стрелок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</w:p>
        </w:tc>
        <w:tc>
          <w:tcPr>
            <w:tcW w:w="4672" w:type="dxa"/>
          </w:tcPr>
          <w:p w:rsidR="003E3DC9" w:rsidRDefault="00000000">
            <w:pPr>
              <w:pStyle w:val="TableParagraph"/>
              <w:spacing w:line="253" w:lineRule="exact"/>
              <w:ind w:left="1440"/>
              <w:rPr>
                <w:sz w:val="24"/>
              </w:rPr>
            </w:pPr>
            <w:r>
              <w:rPr>
                <w:sz w:val="24"/>
              </w:rPr>
              <w:t>Стрелок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здании</w:t>
            </w:r>
          </w:p>
        </w:tc>
      </w:tr>
      <w:tr w:rsidR="003E3DC9">
        <w:trPr>
          <w:trHeight w:val="8560"/>
        </w:trPr>
        <w:tc>
          <w:tcPr>
            <w:tcW w:w="4677" w:type="dxa"/>
          </w:tcPr>
          <w:p w:rsidR="003E3DC9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55"/>
              </w:tabs>
              <w:ind w:right="221" w:firstLine="0"/>
              <w:rPr>
                <w:sz w:val="24"/>
              </w:rPr>
            </w:pPr>
            <w:r>
              <w:rPr>
                <w:sz w:val="24"/>
              </w:rPr>
              <w:t>при нахождении вне здания объекта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немедленно уйти в сторону от опасности,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покинуть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сообщить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(законным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представителям) о своем месте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случае нахождения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непосредственной близости работника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сообщить ему об опасности и далее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указаниям;</w:t>
            </w:r>
          </w:p>
          <w:p w:rsidR="003E3DC9" w:rsidRDefault="003E3DC9">
            <w:pPr>
              <w:pStyle w:val="TableParagraph"/>
              <w:ind w:left="0"/>
              <w:rPr>
                <w:b/>
                <w:sz w:val="26"/>
              </w:rPr>
            </w:pPr>
          </w:p>
          <w:p w:rsidR="003E3DC9" w:rsidRDefault="003E3DC9"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 w:rsidR="003E3DC9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2"/>
              </w:tabs>
              <w:ind w:right="171" w:firstLine="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нахождении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здании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переместиться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ближайшее помещение или в сторону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работника, сообщить ему об опасности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указаниям;</w:t>
            </w:r>
          </w:p>
          <w:p w:rsidR="003E3DC9" w:rsidRDefault="003E3DC9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3E3DC9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spacing w:line="242" w:lineRule="auto"/>
              <w:ind w:right="240" w:firstLine="0"/>
              <w:rPr>
                <w:sz w:val="24"/>
              </w:rPr>
            </w:pPr>
            <w:r>
              <w:rPr>
                <w:sz w:val="24"/>
              </w:rPr>
              <w:t>помочь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работнику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заблокировать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входы,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 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 мебели</w:t>
            </w:r>
          </w:p>
          <w:p w:rsidR="003E3DC9" w:rsidRDefault="00000000">
            <w:pPr>
              <w:pStyle w:val="TableParagraph"/>
              <w:spacing w:line="242" w:lineRule="auto"/>
              <w:ind w:right="556"/>
              <w:rPr>
                <w:sz w:val="24"/>
              </w:rPr>
            </w:pPr>
            <w:r>
              <w:rPr>
                <w:sz w:val="24"/>
              </w:rPr>
              <w:t>(самостоятельно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заблокировать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входы,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оказалось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работника);</w:t>
            </w:r>
          </w:p>
          <w:p w:rsidR="003E3DC9" w:rsidRDefault="003E3DC9">
            <w:pPr>
              <w:pStyle w:val="TableParagraph"/>
              <w:ind w:left="0"/>
              <w:rPr>
                <w:b/>
                <w:sz w:val="26"/>
              </w:rPr>
            </w:pPr>
          </w:p>
          <w:p w:rsidR="003E3DC9" w:rsidRDefault="003E3DC9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3E3DC9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ind w:right="367" w:firstLine="0"/>
              <w:rPr>
                <w:sz w:val="24"/>
              </w:rPr>
            </w:pPr>
            <w:r>
              <w:rPr>
                <w:sz w:val="24"/>
              </w:rPr>
              <w:t>разместиться наиболее безопасным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возможных способов, как можно дальше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 входов, ближе к капитальным стенам,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ниже уровня оконных проемов, 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прикрытием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мебели;</w:t>
            </w:r>
          </w:p>
          <w:p w:rsidR="003E3DC9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55"/>
              </w:tabs>
              <w:spacing w:before="3"/>
              <w:ind w:right="389" w:firstLine="0"/>
              <w:rPr>
                <w:sz w:val="24"/>
              </w:rPr>
            </w:pPr>
            <w:r>
              <w:rPr>
                <w:sz w:val="24"/>
              </w:rPr>
              <w:t>сохранять спокойствие, разговаривать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тихо,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внимательно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работника;</w:t>
            </w:r>
          </w:p>
        </w:tc>
        <w:tc>
          <w:tcPr>
            <w:tcW w:w="4672" w:type="dxa"/>
          </w:tcPr>
          <w:p w:rsidR="003E3DC9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55"/>
              </w:tabs>
              <w:ind w:right="210" w:firstLine="0"/>
              <w:rPr>
                <w:sz w:val="24"/>
              </w:rPr>
            </w:pPr>
            <w:r>
              <w:rPr>
                <w:sz w:val="24"/>
              </w:rPr>
              <w:t>при нахождении вне здания объекта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немедленно уйти в сторону от здания,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котором находится преступник,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покинуть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территорию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 и сообщить родителям (законным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представителям) о своем месте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нахождения, в случае нахождения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непосредственной близости работника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сообщить ему об опасности и далее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указаниям;</w:t>
            </w:r>
          </w:p>
          <w:p w:rsidR="003E3DC9" w:rsidRDefault="003E3DC9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3E3DC9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12"/>
              </w:tabs>
              <w:ind w:right="166" w:firstLine="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нахождении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здании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переместиться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ближайшее помещение или в сторону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работника, сообщить ему об опасности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указаниям;</w:t>
            </w:r>
          </w:p>
          <w:p w:rsidR="003E3DC9" w:rsidRDefault="003E3DC9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3E3DC9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55"/>
              </w:tabs>
              <w:ind w:right="120" w:firstLine="0"/>
              <w:rPr>
                <w:sz w:val="24"/>
              </w:rPr>
            </w:pPr>
            <w:r>
              <w:rPr>
                <w:sz w:val="24"/>
              </w:rPr>
              <w:t>помочь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работнику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заблокировать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входы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помещениях, в том числе 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мебели (самостоятельно заблокировать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входы, если рядом не оказалось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работника);</w:t>
            </w:r>
          </w:p>
          <w:p w:rsidR="003E3DC9" w:rsidRDefault="003E3DC9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3E3DC9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55"/>
              </w:tabs>
              <w:ind w:right="362" w:firstLine="0"/>
              <w:rPr>
                <w:sz w:val="24"/>
              </w:rPr>
            </w:pPr>
            <w:r>
              <w:rPr>
                <w:sz w:val="24"/>
              </w:rPr>
              <w:t>разместиться наиболее безопасным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возможных способов, как можно дальше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 входов, ближе к капитальным стенам,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ниже уровня оконных проемов, 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прикрытием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мебели;</w:t>
            </w:r>
          </w:p>
          <w:p w:rsidR="003E3DC9" w:rsidRDefault="003E3DC9">
            <w:pPr>
              <w:pStyle w:val="TableParagraph"/>
              <w:ind w:left="0"/>
              <w:rPr>
                <w:b/>
                <w:sz w:val="24"/>
              </w:rPr>
            </w:pPr>
          </w:p>
          <w:p w:rsidR="003E3DC9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55"/>
              </w:tabs>
              <w:ind w:left="254" w:hanging="145"/>
              <w:rPr>
                <w:sz w:val="24"/>
              </w:rPr>
            </w:pPr>
            <w:r>
              <w:rPr>
                <w:sz w:val="24"/>
              </w:rPr>
              <w:t>сохранять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спокойствие,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разговаривать</w:t>
            </w:r>
          </w:p>
          <w:p w:rsidR="003E3DC9" w:rsidRDefault="00000000">
            <w:pPr>
              <w:pStyle w:val="TableParagraph"/>
              <w:spacing w:line="274" w:lineRule="exact"/>
              <w:ind w:right="377"/>
              <w:rPr>
                <w:sz w:val="24"/>
              </w:rPr>
            </w:pPr>
            <w:r>
              <w:rPr>
                <w:sz w:val="24"/>
              </w:rPr>
              <w:t>тихо,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внимательно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работника;</w:t>
            </w:r>
          </w:p>
        </w:tc>
      </w:tr>
    </w:tbl>
    <w:p w:rsidR="003E3DC9" w:rsidRDefault="003E3DC9">
      <w:pPr>
        <w:spacing w:line="274" w:lineRule="exact"/>
        <w:rPr>
          <w:sz w:val="24"/>
        </w:rPr>
        <w:sectPr w:rsidR="003E3DC9" w:rsidSect="00E23198">
          <w:pgSz w:w="11910" w:h="16840"/>
          <w:pgMar w:top="1040" w:right="660" w:bottom="280" w:left="1540" w:header="720" w:footer="720" w:gutter="0"/>
          <w:cols w:space="720"/>
        </w:sect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7"/>
        <w:gridCol w:w="4672"/>
      </w:tblGrid>
      <w:tr w:rsidR="003E3DC9">
        <w:trPr>
          <w:trHeight w:val="6904"/>
        </w:trPr>
        <w:tc>
          <w:tcPr>
            <w:tcW w:w="4677" w:type="dxa"/>
          </w:tcPr>
          <w:p w:rsidR="003E3DC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55"/>
              </w:tabs>
              <w:spacing w:line="242" w:lineRule="auto"/>
              <w:ind w:right="474" w:firstLine="0"/>
              <w:rPr>
                <w:sz w:val="24"/>
              </w:rPr>
            </w:pPr>
            <w:r>
              <w:rPr>
                <w:sz w:val="24"/>
              </w:rPr>
              <w:lastRenderedPageBreak/>
              <w:t>переключить средства связи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бесшумный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выключить;</w:t>
            </w:r>
          </w:p>
          <w:p w:rsidR="003E3DC9" w:rsidRDefault="003E3DC9">
            <w:pPr>
              <w:pStyle w:val="TableParagraph"/>
              <w:spacing w:before="6"/>
              <w:ind w:left="0"/>
              <w:rPr>
                <w:b/>
              </w:rPr>
            </w:pPr>
          </w:p>
          <w:p w:rsidR="003E3DC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right="616" w:firstLine="0"/>
              <w:rPr>
                <w:sz w:val="24"/>
              </w:rPr>
            </w:pPr>
            <w:r>
              <w:rPr>
                <w:sz w:val="24"/>
              </w:rPr>
              <w:t>оказать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поддержку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обучающимся только по указанию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работника;</w:t>
            </w:r>
          </w:p>
          <w:p w:rsidR="003E3DC9" w:rsidRDefault="003E3DC9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3E3DC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55"/>
              </w:tabs>
              <w:ind w:right="121" w:firstLine="0"/>
              <w:rPr>
                <w:sz w:val="24"/>
              </w:rPr>
            </w:pPr>
            <w:r>
              <w:rPr>
                <w:sz w:val="24"/>
              </w:rPr>
              <w:t>разблокировать выходы и выходить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указанию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работника,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оперативных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служб;</w:t>
            </w:r>
          </w:p>
          <w:p w:rsidR="003E3DC9" w:rsidRDefault="003E3DC9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3E3DC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55"/>
              </w:tabs>
              <w:spacing w:before="1" w:line="237" w:lineRule="auto"/>
              <w:ind w:right="150" w:firstLine="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пресечению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вооруженного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нападения:</w:t>
            </w:r>
          </w:p>
          <w:p w:rsidR="003E3DC9" w:rsidRDefault="00000000">
            <w:pPr>
              <w:pStyle w:val="TableParagraph"/>
              <w:spacing w:before="5" w:line="237" w:lineRule="auto"/>
              <w:ind w:right="143" w:firstLine="312"/>
              <w:rPr>
                <w:sz w:val="24"/>
              </w:rPr>
            </w:pPr>
            <w:r>
              <w:rPr>
                <w:sz w:val="24"/>
              </w:rPr>
              <w:t>лечь на пол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вниз,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голову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закрыть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не двигаться;</w:t>
            </w:r>
          </w:p>
          <w:p w:rsidR="003E3DC9" w:rsidRDefault="00000000">
            <w:pPr>
              <w:pStyle w:val="TableParagraph"/>
              <w:spacing w:before="4"/>
              <w:ind w:right="107" w:firstLine="312"/>
              <w:rPr>
                <w:sz w:val="24"/>
              </w:rPr>
            </w:pPr>
            <w:r>
              <w:rPr>
                <w:sz w:val="24"/>
              </w:rPr>
              <w:t>по возможности держаться подальше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проемов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окон;</w:t>
            </w:r>
          </w:p>
          <w:p w:rsidR="003E3DC9" w:rsidRDefault="00000000">
            <w:pPr>
              <w:pStyle w:val="TableParagraph"/>
              <w:spacing w:before="2" w:line="237" w:lineRule="auto"/>
              <w:ind w:right="135" w:firstLine="312"/>
              <w:rPr>
                <w:sz w:val="24"/>
              </w:rPr>
            </w:pPr>
            <w:r>
              <w:rPr>
                <w:sz w:val="24"/>
              </w:rPr>
              <w:t>при ранении постараться не двигаться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уменьшения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потери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крови;</w:t>
            </w:r>
          </w:p>
          <w:p w:rsidR="003E3DC9" w:rsidRDefault="00000000">
            <w:pPr>
              <w:pStyle w:val="TableParagraph"/>
              <w:spacing w:before="4"/>
              <w:ind w:right="301" w:firstLine="302"/>
              <w:rPr>
                <w:sz w:val="24"/>
              </w:rPr>
            </w:pPr>
            <w:r>
              <w:rPr>
                <w:sz w:val="24"/>
              </w:rPr>
              <w:t>не бежать навстречу сотрудникам,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проводящим операцию по пресечению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вооруженного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нападения,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как они могут посчитать бегущих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преступников.</w:t>
            </w:r>
          </w:p>
        </w:tc>
        <w:tc>
          <w:tcPr>
            <w:tcW w:w="4672" w:type="dxa"/>
          </w:tcPr>
          <w:p w:rsidR="003E3DC9" w:rsidRDefault="003E3DC9"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 w:rsidR="003E3DC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55"/>
              </w:tabs>
              <w:spacing w:line="237" w:lineRule="auto"/>
              <w:ind w:right="469" w:firstLine="0"/>
              <w:rPr>
                <w:sz w:val="24"/>
              </w:rPr>
            </w:pPr>
            <w:r>
              <w:rPr>
                <w:sz w:val="24"/>
              </w:rPr>
              <w:t>переключить средства связи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бесшумный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выключить;</w:t>
            </w:r>
          </w:p>
          <w:p w:rsidR="003E3DC9" w:rsidRDefault="003E3DC9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:rsidR="003E3DC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right="614" w:firstLine="0"/>
              <w:rPr>
                <w:sz w:val="24"/>
              </w:rPr>
            </w:pPr>
            <w:r>
              <w:rPr>
                <w:sz w:val="24"/>
              </w:rPr>
              <w:t>оказать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поддержку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обучающимся только по указанию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работника;</w:t>
            </w:r>
          </w:p>
          <w:p w:rsidR="003E3DC9" w:rsidRDefault="003E3DC9">
            <w:pPr>
              <w:pStyle w:val="TableParagraph"/>
              <w:ind w:left="0"/>
              <w:rPr>
                <w:b/>
                <w:sz w:val="24"/>
              </w:rPr>
            </w:pPr>
          </w:p>
          <w:p w:rsidR="003E3DC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55"/>
              </w:tabs>
              <w:ind w:right="116" w:firstLine="0"/>
              <w:rPr>
                <w:sz w:val="24"/>
              </w:rPr>
            </w:pPr>
            <w:r>
              <w:rPr>
                <w:sz w:val="24"/>
              </w:rPr>
              <w:t>разблокировать выходы и выходить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указанию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работника,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оперативных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служб;</w:t>
            </w:r>
          </w:p>
          <w:p w:rsidR="003E3DC9" w:rsidRDefault="003E3DC9">
            <w:pPr>
              <w:pStyle w:val="TableParagraph"/>
              <w:ind w:left="0"/>
              <w:rPr>
                <w:b/>
                <w:sz w:val="24"/>
              </w:rPr>
            </w:pPr>
          </w:p>
          <w:p w:rsidR="003E3DC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55"/>
              </w:tabs>
              <w:spacing w:before="1" w:line="242" w:lineRule="auto"/>
              <w:ind w:right="142" w:firstLine="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пресечению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вооруженного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нападения:</w:t>
            </w:r>
          </w:p>
          <w:p w:rsidR="003E3DC9" w:rsidRDefault="00000000">
            <w:pPr>
              <w:pStyle w:val="TableParagraph"/>
              <w:spacing w:line="242" w:lineRule="auto"/>
              <w:ind w:right="136" w:firstLine="316"/>
              <w:rPr>
                <w:sz w:val="24"/>
              </w:rPr>
            </w:pPr>
            <w:r>
              <w:rPr>
                <w:sz w:val="24"/>
              </w:rPr>
              <w:t>лечь на пол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лицом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вниз,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голову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закрыть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не двигаться;</w:t>
            </w:r>
          </w:p>
          <w:p w:rsidR="003E3DC9" w:rsidRDefault="00000000">
            <w:pPr>
              <w:pStyle w:val="TableParagraph"/>
              <w:spacing w:line="242" w:lineRule="auto"/>
              <w:ind w:right="98" w:firstLine="316"/>
              <w:rPr>
                <w:sz w:val="24"/>
              </w:rPr>
            </w:pPr>
            <w:r>
              <w:rPr>
                <w:sz w:val="24"/>
              </w:rPr>
              <w:t>по возможности держаться подальше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проемов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окон;</w:t>
            </w:r>
          </w:p>
          <w:p w:rsidR="003E3DC9" w:rsidRDefault="00000000">
            <w:pPr>
              <w:pStyle w:val="TableParagraph"/>
              <w:spacing w:line="242" w:lineRule="auto"/>
              <w:ind w:right="126" w:firstLine="316"/>
              <w:rPr>
                <w:sz w:val="24"/>
              </w:rPr>
            </w:pPr>
            <w:r>
              <w:rPr>
                <w:sz w:val="24"/>
              </w:rPr>
              <w:t>при ранении постараться не двигаться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уменьшения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потери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крови;</w:t>
            </w:r>
          </w:p>
          <w:p w:rsidR="003E3DC9" w:rsidRDefault="00000000">
            <w:pPr>
              <w:pStyle w:val="TableParagraph"/>
              <w:ind w:right="297" w:firstLine="302"/>
              <w:rPr>
                <w:sz w:val="24"/>
              </w:rPr>
            </w:pPr>
            <w:r>
              <w:rPr>
                <w:sz w:val="24"/>
              </w:rPr>
              <w:t>не бежать навстречу сотрудникам,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проводящим операцию по пресечению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вооруженного нападения,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</w:p>
          <w:p w:rsidR="003E3DC9" w:rsidRDefault="00000000">
            <w:pPr>
              <w:pStyle w:val="TableParagraph"/>
              <w:spacing w:line="274" w:lineRule="exact"/>
              <w:ind w:right="82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посчитать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бегущих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преступников.</w:t>
            </w:r>
          </w:p>
        </w:tc>
      </w:tr>
    </w:tbl>
    <w:p w:rsidR="003E3DC9" w:rsidRDefault="003E3DC9">
      <w:pPr>
        <w:pStyle w:val="a3"/>
        <w:spacing w:before="3"/>
        <w:rPr>
          <w:b/>
          <w:sz w:val="17"/>
        </w:rPr>
      </w:pPr>
    </w:p>
    <w:p w:rsidR="003E3DC9" w:rsidRDefault="00000000">
      <w:pPr>
        <w:pStyle w:val="1"/>
        <w:numPr>
          <w:ilvl w:val="1"/>
          <w:numId w:val="13"/>
        </w:numPr>
        <w:tabs>
          <w:tab w:val="left" w:pos="3114"/>
        </w:tabs>
        <w:spacing w:before="90"/>
        <w:ind w:left="3113" w:hanging="366"/>
        <w:jc w:val="left"/>
      </w:pPr>
      <w:r>
        <w:t>Размещение</w:t>
      </w:r>
      <w:r>
        <w:rPr>
          <w:spacing w:val="-3"/>
        </w:rPr>
        <w:t xml:space="preserve"> </w:t>
      </w:r>
      <w:r>
        <w:t>взрывного</w:t>
      </w:r>
      <w:r>
        <w:rPr>
          <w:spacing w:val="-1"/>
        </w:rPr>
        <w:t xml:space="preserve"> </w:t>
      </w:r>
      <w:r>
        <w:t>устройства</w:t>
      </w:r>
    </w:p>
    <w:p w:rsidR="003E3DC9" w:rsidRDefault="003E3DC9">
      <w:pPr>
        <w:pStyle w:val="a3"/>
        <w:spacing w:before="1"/>
        <w:rPr>
          <w:b/>
          <w:sz w:val="28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4538"/>
      </w:tblGrid>
      <w:tr w:rsidR="003E3DC9">
        <w:trPr>
          <w:trHeight w:val="278"/>
        </w:trPr>
        <w:tc>
          <w:tcPr>
            <w:tcW w:w="9470" w:type="dxa"/>
            <w:gridSpan w:val="2"/>
          </w:tcPr>
          <w:p w:rsidR="003E3DC9" w:rsidRDefault="00000000">
            <w:pPr>
              <w:pStyle w:val="TableParagraph"/>
              <w:spacing w:line="258" w:lineRule="exact"/>
              <w:ind w:left="4235" w:right="4222"/>
              <w:jc w:val="center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</w:tr>
      <w:tr w:rsidR="003E3DC9">
        <w:trPr>
          <w:trHeight w:val="551"/>
        </w:trPr>
        <w:tc>
          <w:tcPr>
            <w:tcW w:w="4932" w:type="dxa"/>
          </w:tcPr>
          <w:p w:rsidR="003E3DC9" w:rsidRDefault="00000000">
            <w:pPr>
              <w:pStyle w:val="TableParagraph"/>
              <w:spacing w:line="267" w:lineRule="exact"/>
              <w:ind w:left="147" w:right="145"/>
              <w:jc w:val="center"/>
              <w:rPr>
                <w:sz w:val="24"/>
              </w:rPr>
            </w:pPr>
            <w:r>
              <w:rPr>
                <w:sz w:val="24"/>
              </w:rPr>
              <w:t>Взрывное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</w:p>
          <w:p w:rsidR="003E3DC9" w:rsidRDefault="00000000">
            <w:pPr>
              <w:pStyle w:val="TableParagraph"/>
              <w:spacing w:line="265" w:lineRule="exact"/>
              <w:ind w:left="159" w:right="145"/>
              <w:jc w:val="center"/>
              <w:rPr>
                <w:sz w:val="24"/>
              </w:rPr>
            </w:pPr>
            <w:r>
              <w:rPr>
                <w:sz w:val="24"/>
              </w:rPr>
              <w:t>обнаружено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входе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попытке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проноса)</w:t>
            </w:r>
          </w:p>
        </w:tc>
        <w:tc>
          <w:tcPr>
            <w:tcW w:w="4538" w:type="dxa"/>
          </w:tcPr>
          <w:p w:rsidR="003E3DC9" w:rsidRDefault="00000000">
            <w:pPr>
              <w:pStyle w:val="TableParagraph"/>
              <w:spacing w:line="267" w:lineRule="exact"/>
              <w:ind w:left="1157"/>
              <w:rPr>
                <w:sz w:val="24"/>
              </w:rPr>
            </w:pPr>
            <w:r>
              <w:rPr>
                <w:sz w:val="24"/>
              </w:rPr>
              <w:t>Взрывное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</w:p>
          <w:p w:rsidR="003E3DC9" w:rsidRDefault="00000000">
            <w:pPr>
              <w:pStyle w:val="TableParagraph"/>
              <w:spacing w:line="265" w:lineRule="exact"/>
              <w:ind w:left="1176"/>
              <w:rPr>
                <w:sz w:val="24"/>
              </w:rPr>
            </w:pPr>
            <w:r>
              <w:rPr>
                <w:sz w:val="24"/>
              </w:rPr>
              <w:t>обнаружено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здании</w:t>
            </w:r>
          </w:p>
        </w:tc>
      </w:tr>
      <w:tr w:rsidR="003E3DC9">
        <w:trPr>
          <w:trHeight w:val="963"/>
        </w:trPr>
        <w:tc>
          <w:tcPr>
            <w:tcW w:w="4932" w:type="dxa"/>
            <w:tcBorders>
              <w:bottom w:val="nil"/>
            </w:tcBorders>
          </w:tcPr>
          <w:p w:rsidR="003E3DC9" w:rsidRDefault="00000000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проследовать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безопасное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расстояние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п.3)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предполагаемого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взрывного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 проноса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 провоза);</w:t>
            </w:r>
          </w:p>
        </w:tc>
        <w:tc>
          <w:tcPr>
            <w:tcW w:w="4538" w:type="dxa"/>
            <w:tcBorders>
              <w:bottom w:val="nil"/>
            </w:tcBorders>
          </w:tcPr>
          <w:p w:rsidR="003E3DC9" w:rsidRDefault="00000000">
            <w:pPr>
              <w:pStyle w:val="TableParagraph"/>
              <w:tabs>
                <w:tab w:val="left" w:pos="2125"/>
                <w:tab w:val="left" w:pos="3665"/>
              </w:tabs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трогать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приближаться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оставленным</w:t>
            </w:r>
            <w:r>
              <w:rPr>
                <w:sz w:val="24"/>
              </w:rPr>
              <w:tab/>
              <w:t>другими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лицами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(бесхозным)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предметам;</w:t>
            </w:r>
          </w:p>
        </w:tc>
      </w:tr>
      <w:tr w:rsidR="003E3DC9">
        <w:trPr>
          <w:trHeight w:val="3586"/>
        </w:trPr>
        <w:tc>
          <w:tcPr>
            <w:tcW w:w="4932" w:type="dxa"/>
            <w:tcBorders>
              <w:top w:val="nil"/>
              <w:bottom w:val="nil"/>
            </w:tcBorders>
          </w:tcPr>
          <w:p w:rsidR="003E3DC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735"/>
              </w:tabs>
              <w:spacing w:before="135" w:line="237" w:lineRule="auto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действовать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охранника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работника;</w:t>
            </w:r>
          </w:p>
          <w:p w:rsidR="003E3DC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9"/>
              </w:tabs>
              <w:spacing w:before="186" w:line="242" w:lineRule="auto"/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в случае эвакуации сохранять спокойствие,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отключить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связи;</w:t>
            </w:r>
          </w:p>
          <w:p w:rsidR="003E3DC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51"/>
              </w:tabs>
              <w:spacing w:before="184" w:line="237" w:lineRule="auto"/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оказывать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обучающимся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работников.</w:t>
            </w:r>
          </w:p>
        </w:tc>
        <w:tc>
          <w:tcPr>
            <w:tcW w:w="4538" w:type="dxa"/>
            <w:tcBorders>
              <w:top w:val="nil"/>
              <w:bottom w:val="nil"/>
            </w:tcBorders>
          </w:tcPr>
          <w:p w:rsidR="003E3DC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70"/>
              </w:tabs>
              <w:spacing w:before="133"/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обнаружения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оставленного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(бесхозного)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громко обратиться к окружающим «ЧЬЯ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(ПАКЕТ,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КОРОБКА)?»,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ближайшему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работнику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 w:rsidR="00E0507C">
              <w:rPr>
                <w:sz w:val="24"/>
              </w:rPr>
              <w:t>СПбУТУиЭ</w:t>
            </w:r>
            <w:proofErr w:type="spellEnd"/>
            <w:r w:rsidR="00E0507C">
              <w:rPr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обучающемуся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возраста;</w:t>
            </w:r>
          </w:p>
          <w:p w:rsidR="003E3DC9" w:rsidRDefault="003E3DC9">
            <w:pPr>
              <w:pStyle w:val="TableParagraph"/>
              <w:ind w:left="0"/>
              <w:rPr>
                <w:b/>
                <w:sz w:val="24"/>
              </w:rPr>
            </w:pPr>
          </w:p>
          <w:p w:rsidR="003E3DC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9"/>
              </w:tabs>
              <w:spacing w:before="1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проследовать на безопасное расстояние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п.3)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предполагаемого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взрывного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проноса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провоза);</w:t>
            </w:r>
          </w:p>
        </w:tc>
      </w:tr>
      <w:tr w:rsidR="003E3DC9">
        <w:trPr>
          <w:trHeight w:val="971"/>
        </w:trPr>
        <w:tc>
          <w:tcPr>
            <w:tcW w:w="4932" w:type="dxa"/>
            <w:tcBorders>
              <w:top w:val="nil"/>
            </w:tcBorders>
          </w:tcPr>
          <w:p w:rsidR="003E3DC9" w:rsidRDefault="003E3D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8" w:type="dxa"/>
            <w:tcBorders>
              <w:top w:val="nil"/>
            </w:tcBorders>
          </w:tcPr>
          <w:p w:rsidR="003E3DC9" w:rsidRDefault="00000000">
            <w:pPr>
              <w:pStyle w:val="TableParagraph"/>
              <w:tabs>
                <w:tab w:val="left" w:pos="599"/>
                <w:tab w:val="left" w:pos="2244"/>
                <w:tab w:val="left" w:pos="2906"/>
              </w:tabs>
              <w:spacing w:before="133" w:line="242" w:lineRule="auto"/>
              <w:ind w:left="105" w:right="96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действовать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распоряжению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охранника 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работника;</w:t>
            </w:r>
          </w:p>
        </w:tc>
      </w:tr>
    </w:tbl>
    <w:p w:rsidR="003E3DC9" w:rsidRDefault="003E3DC9">
      <w:pPr>
        <w:spacing w:line="242" w:lineRule="auto"/>
        <w:rPr>
          <w:sz w:val="24"/>
        </w:rPr>
        <w:sectPr w:rsidR="003E3DC9" w:rsidSect="00E23198">
          <w:pgSz w:w="11910" w:h="16840"/>
          <w:pgMar w:top="1120" w:right="660" w:bottom="280" w:left="154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2"/>
        <w:gridCol w:w="4538"/>
      </w:tblGrid>
      <w:tr w:rsidR="003E3DC9">
        <w:trPr>
          <w:trHeight w:val="1656"/>
        </w:trPr>
        <w:tc>
          <w:tcPr>
            <w:tcW w:w="4932" w:type="dxa"/>
          </w:tcPr>
          <w:p w:rsidR="003E3DC9" w:rsidRDefault="003E3DC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8" w:type="dxa"/>
          </w:tcPr>
          <w:p w:rsidR="003E3DC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32"/>
                <w:tab w:val="left" w:pos="533"/>
                <w:tab w:val="left" w:pos="988"/>
                <w:tab w:val="left" w:pos="2005"/>
                <w:tab w:val="left" w:pos="3400"/>
              </w:tabs>
              <w:spacing w:line="242" w:lineRule="auto"/>
              <w:ind w:right="105" w:firstLine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случае</w:t>
            </w:r>
            <w:r>
              <w:rPr>
                <w:sz w:val="24"/>
              </w:rPr>
              <w:tab/>
              <w:t>эвакуации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сохранять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спокойствие,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отключить средства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связи;</w:t>
            </w:r>
          </w:p>
          <w:p w:rsidR="003E3DC9" w:rsidRDefault="003E3DC9">
            <w:pPr>
              <w:pStyle w:val="TableParagraph"/>
              <w:spacing w:before="6"/>
              <w:ind w:left="0"/>
              <w:rPr>
                <w:b/>
              </w:rPr>
            </w:pPr>
          </w:p>
          <w:p w:rsidR="003E3DC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64"/>
                <w:tab w:val="left" w:pos="1870"/>
                <w:tab w:val="left" w:pos="2882"/>
                <w:tab w:val="left" w:pos="3448"/>
              </w:tabs>
              <w:ind w:right="106" w:firstLine="0"/>
              <w:rPr>
                <w:sz w:val="24"/>
              </w:rPr>
            </w:pPr>
            <w:r>
              <w:rPr>
                <w:sz w:val="24"/>
              </w:rPr>
              <w:t>оказывать помощь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поддержку другим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обучающимся</w:t>
            </w:r>
            <w:r>
              <w:rPr>
                <w:sz w:val="24"/>
              </w:rPr>
              <w:tab/>
              <w:t>только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указанию</w:t>
            </w:r>
          </w:p>
          <w:p w:rsidR="003E3DC9" w:rsidRDefault="00000000">
            <w:pPr>
              <w:pStyle w:val="TableParagraph"/>
              <w:spacing w:before="1"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работников.</w:t>
            </w:r>
          </w:p>
        </w:tc>
      </w:tr>
    </w:tbl>
    <w:p w:rsidR="003E3DC9" w:rsidRDefault="00000000">
      <w:pPr>
        <w:pStyle w:val="a5"/>
        <w:numPr>
          <w:ilvl w:val="1"/>
          <w:numId w:val="13"/>
        </w:numPr>
        <w:tabs>
          <w:tab w:val="left" w:pos="3796"/>
        </w:tabs>
        <w:spacing w:line="268" w:lineRule="exact"/>
        <w:ind w:left="3795" w:hanging="376"/>
        <w:jc w:val="left"/>
        <w:rPr>
          <w:b/>
          <w:sz w:val="24"/>
        </w:rPr>
      </w:pPr>
      <w:r>
        <w:rPr>
          <w:b/>
          <w:sz w:val="24"/>
        </w:rPr>
        <w:t>Захват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заложников</w:t>
      </w:r>
    </w:p>
    <w:p w:rsidR="003E3DC9" w:rsidRDefault="003E3DC9">
      <w:pPr>
        <w:pStyle w:val="a3"/>
        <w:spacing w:before="5"/>
        <w:rPr>
          <w:b/>
          <w:sz w:val="26"/>
        </w:rPr>
      </w:pPr>
    </w:p>
    <w:p w:rsidR="003E3DC9" w:rsidRDefault="00E23198">
      <w:pPr>
        <w:pStyle w:val="a3"/>
        <w:spacing w:before="1"/>
        <w:ind w:left="2482" w:right="2496"/>
        <w:jc w:val="center"/>
      </w:pPr>
      <w:r>
        <w:pict>
          <v:shape id="_x0000_s1026" alt="" style="position:absolute;left:0;text-align:left;margin-left:85pt;margin-top:-.05pt;width:468pt;height:364.9pt;z-index:-251658752;mso-wrap-edited:f;mso-width-percent:0;mso-height-percent:0;mso-position-horizontal-relative:page;mso-width-percent:0;mso-height-percent:0" coordsize="9360,7298" o:spt="100" adj="0,,0" path="m9350,7289r-9340,l,7289r,9l10,7298r9340,l9350,7289xm9350,288l10,288,10,10,,10,,288r,10l,7289r10,l10,298r9340,l9350,288xm9350,l10,,,,,10r10,l9350,10r,-10xm9359,7289r-9,l9350,7298r9,l9359,7289xm9359,10r-9,l9350,288r,10l9350,7289r9,l9359,298r,-10l9359,10xm9359,r-9,l9350,10r9,l9359,xe" fillcolor="black" stroked="f">
            <v:stroke joinstyle="round"/>
            <v:formulas/>
            <v:path arrowok="t" o:connecttype="custom" o:connectlocs="5937250,4627880;6350,4627880;0,4627880;0,4633595;6350,4633595;5937250,4633595;5937250,4627880;5937250,182245;6350,182245;6350,5715;0,5715;0,182245;0,188595;0,188595;0,4627880;6350,4627880;6350,188595;5937250,188595;5937250,182245;5937250,-635;6350,-635;0,-635;0,5715;6350,5715;5937250,5715;5937250,-635;5942965,4627880;5937250,4627880;5937250,4633595;5942965,4633595;5942965,4627880;5942965,5715;5937250,5715;5937250,182245;5937250,188595;5937250,188595;5937250,4627880;5942965,4627880;5942965,188595;5942965,188595;5942965,182245;5942965,5715;5942965,-635;5937250,-635;5937250,5715;5942965,5715;5942965,-635" o:connectangles="0,0,0,0,0,0,0,0,0,0,0,0,0,0,0,0,0,0,0,0,0,0,0,0,0,0,0,0,0,0,0,0,0,0,0,0,0,0,0,0,0,0,0,0,0,0,0"/>
            <w10:wrap anchorx="page"/>
          </v:shape>
        </w:pict>
      </w:r>
      <w:r w:rsidR="00000000">
        <w:t>Действия</w:t>
      </w:r>
    </w:p>
    <w:p w:rsidR="003E3DC9" w:rsidRDefault="00000000">
      <w:pPr>
        <w:pStyle w:val="a5"/>
        <w:numPr>
          <w:ilvl w:val="0"/>
          <w:numId w:val="3"/>
        </w:numPr>
        <w:tabs>
          <w:tab w:val="left" w:pos="453"/>
        </w:tabs>
        <w:spacing w:before="12"/>
        <w:ind w:right="299" w:firstLine="0"/>
        <w:jc w:val="both"/>
        <w:rPr>
          <w:sz w:val="24"/>
        </w:rPr>
      </w:pPr>
      <w:r>
        <w:rPr>
          <w:sz w:val="24"/>
        </w:rPr>
        <w:t>при нахождении рядом с местом захвата заложников попытаться покинуть опасную</w:t>
      </w:r>
      <w:r>
        <w:rPr>
          <w:spacing w:val="1"/>
          <w:sz w:val="24"/>
        </w:rPr>
        <w:t xml:space="preserve"> </w:t>
      </w:r>
      <w:r>
        <w:rPr>
          <w:sz w:val="24"/>
        </w:rPr>
        <w:t>зону,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таких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оставаться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месте,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провоцировать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нарушителя, выполнять его требования, сохранять спокойствие и не допускать паники,</w:t>
      </w:r>
      <w:r>
        <w:rPr>
          <w:spacing w:val="1"/>
          <w:sz w:val="24"/>
        </w:rPr>
        <w:t xml:space="preserve"> </w:t>
      </w:r>
      <w:r>
        <w:rPr>
          <w:sz w:val="24"/>
        </w:rPr>
        <w:t>вести</w:t>
      </w:r>
      <w:r>
        <w:rPr>
          <w:spacing w:val="1"/>
          <w:sz w:val="24"/>
        </w:rPr>
        <w:t xml:space="preserve"> </w:t>
      </w:r>
      <w:r>
        <w:rPr>
          <w:sz w:val="24"/>
        </w:rPr>
        <w:t>себя как</w:t>
      </w:r>
      <w:r>
        <w:rPr>
          <w:spacing w:val="-2"/>
          <w:sz w:val="24"/>
        </w:rPr>
        <w:t xml:space="preserve"> </w:t>
      </w:r>
      <w:r>
        <w:rPr>
          <w:sz w:val="24"/>
        </w:rPr>
        <w:t>можно незаметнее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переключать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себя внимание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нарушителя;</w:t>
      </w:r>
    </w:p>
    <w:p w:rsidR="003E3DC9" w:rsidRDefault="003E3DC9">
      <w:pPr>
        <w:pStyle w:val="a3"/>
        <w:spacing w:before="9"/>
        <w:rPr>
          <w:sz w:val="23"/>
        </w:rPr>
      </w:pPr>
    </w:p>
    <w:p w:rsidR="003E3DC9" w:rsidRDefault="00000000">
      <w:pPr>
        <w:pStyle w:val="a5"/>
        <w:numPr>
          <w:ilvl w:val="0"/>
          <w:numId w:val="3"/>
        </w:numPr>
        <w:tabs>
          <w:tab w:val="left" w:pos="449"/>
        </w:tabs>
        <w:ind w:right="295" w:firstLine="0"/>
        <w:jc w:val="both"/>
        <w:rPr>
          <w:sz w:val="24"/>
        </w:rPr>
      </w:pPr>
      <w:r>
        <w:rPr>
          <w:sz w:val="24"/>
        </w:rPr>
        <w:t>при нахождении в помещении вблизи места захвата заложников помочь работникам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заблокировать входы, в том числе с помощью мебели (самостоятельно заблокировать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входы, если рядом не оказалось работника), сохранять спокойствие, разговаривать тихо,</w:t>
      </w:r>
      <w:r>
        <w:rPr>
          <w:spacing w:val="-57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5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указания</w:t>
      </w:r>
      <w:r>
        <w:rPr>
          <w:spacing w:val="2"/>
          <w:sz w:val="24"/>
        </w:rPr>
        <w:t xml:space="preserve"> </w:t>
      </w:r>
      <w:r>
        <w:rPr>
          <w:sz w:val="24"/>
        </w:rPr>
        <w:t>работника;</w:t>
      </w:r>
    </w:p>
    <w:p w:rsidR="003E3DC9" w:rsidRDefault="00000000">
      <w:pPr>
        <w:pStyle w:val="a5"/>
        <w:numPr>
          <w:ilvl w:val="0"/>
          <w:numId w:val="3"/>
        </w:numPr>
        <w:tabs>
          <w:tab w:val="left" w:pos="473"/>
        </w:tabs>
        <w:spacing w:before="183"/>
        <w:ind w:right="305" w:firstLine="0"/>
        <w:jc w:val="both"/>
        <w:rPr>
          <w:sz w:val="24"/>
        </w:rPr>
      </w:pPr>
      <w:r>
        <w:rPr>
          <w:sz w:val="24"/>
        </w:rPr>
        <w:t>разместиться наиболее безопасным из возможных способов: как можно дальше от</w:t>
      </w:r>
      <w:r>
        <w:rPr>
          <w:spacing w:val="1"/>
          <w:sz w:val="24"/>
        </w:rPr>
        <w:t xml:space="preserve"> </w:t>
      </w:r>
      <w:r>
        <w:rPr>
          <w:sz w:val="24"/>
        </w:rPr>
        <w:t>входов, ближе к капитальным стенам, ниже уровня оконных проемов, под прикрытием</w:t>
      </w:r>
      <w:r>
        <w:rPr>
          <w:spacing w:val="1"/>
          <w:sz w:val="24"/>
        </w:rPr>
        <w:t xml:space="preserve"> </w:t>
      </w:r>
      <w:r>
        <w:rPr>
          <w:sz w:val="24"/>
        </w:rPr>
        <w:t>мебели;</w:t>
      </w:r>
    </w:p>
    <w:p w:rsidR="003E3DC9" w:rsidRDefault="00000000">
      <w:pPr>
        <w:pStyle w:val="a5"/>
        <w:numPr>
          <w:ilvl w:val="0"/>
          <w:numId w:val="3"/>
        </w:numPr>
        <w:tabs>
          <w:tab w:val="left" w:pos="420"/>
        </w:tabs>
        <w:spacing w:before="186"/>
        <w:ind w:left="419" w:hanging="145"/>
        <w:rPr>
          <w:sz w:val="24"/>
        </w:rPr>
      </w:pPr>
      <w:r>
        <w:rPr>
          <w:sz w:val="24"/>
        </w:rPr>
        <w:t>переключить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бесшумный</w:t>
      </w:r>
      <w:r>
        <w:rPr>
          <w:spacing w:val="-1"/>
          <w:sz w:val="24"/>
        </w:rPr>
        <w:t xml:space="preserve"> </w:t>
      </w:r>
      <w:r>
        <w:rPr>
          <w:sz w:val="24"/>
        </w:rPr>
        <w:t>режим</w:t>
      </w:r>
      <w:r>
        <w:rPr>
          <w:spacing w:val="-5"/>
          <w:sz w:val="24"/>
        </w:rPr>
        <w:t xml:space="preserve"> </w:t>
      </w:r>
      <w:r>
        <w:rPr>
          <w:sz w:val="24"/>
        </w:rPr>
        <w:t>либо</w:t>
      </w:r>
      <w:r>
        <w:rPr>
          <w:spacing w:val="-3"/>
          <w:sz w:val="24"/>
        </w:rPr>
        <w:t xml:space="preserve"> </w:t>
      </w:r>
      <w:r>
        <w:rPr>
          <w:sz w:val="24"/>
        </w:rPr>
        <w:t>выключить</w:t>
      </w:r>
      <w:r>
        <w:rPr>
          <w:spacing w:val="-1"/>
          <w:sz w:val="24"/>
        </w:rPr>
        <w:t xml:space="preserve"> </w:t>
      </w:r>
      <w:r>
        <w:rPr>
          <w:sz w:val="24"/>
        </w:rPr>
        <w:t>их;</w:t>
      </w:r>
    </w:p>
    <w:p w:rsidR="003E3DC9" w:rsidRDefault="00000000">
      <w:pPr>
        <w:pStyle w:val="a5"/>
        <w:numPr>
          <w:ilvl w:val="0"/>
          <w:numId w:val="3"/>
        </w:numPr>
        <w:tabs>
          <w:tab w:val="left" w:pos="415"/>
        </w:tabs>
        <w:spacing w:before="184"/>
        <w:ind w:left="414" w:hanging="140"/>
        <w:rPr>
          <w:sz w:val="24"/>
        </w:rPr>
      </w:pPr>
      <w:r>
        <w:rPr>
          <w:sz w:val="24"/>
        </w:rPr>
        <w:t>оказать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-1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6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указанию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работника;</w:t>
      </w:r>
    </w:p>
    <w:p w:rsidR="003E3DC9" w:rsidRDefault="00000000">
      <w:pPr>
        <w:pStyle w:val="a5"/>
        <w:numPr>
          <w:ilvl w:val="0"/>
          <w:numId w:val="3"/>
        </w:numPr>
        <w:tabs>
          <w:tab w:val="left" w:pos="473"/>
        </w:tabs>
        <w:spacing w:before="187" w:line="237" w:lineRule="auto"/>
        <w:ind w:right="305" w:firstLine="0"/>
        <w:jc w:val="both"/>
        <w:rPr>
          <w:sz w:val="24"/>
        </w:rPr>
      </w:pPr>
      <w:r>
        <w:rPr>
          <w:sz w:val="24"/>
        </w:rPr>
        <w:t>разблокировать выходы и выходить из помещения только по указанию работника,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оперативных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служб;</w:t>
      </w:r>
    </w:p>
    <w:p w:rsidR="003E3DC9" w:rsidRDefault="00000000">
      <w:pPr>
        <w:pStyle w:val="a5"/>
        <w:numPr>
          <w:ilvl w:val="0"/>
          <w:numId w:val="3"/>
        </w:numPr>
        <w:tabs>
          <w:tab w:val="left" w:pos="420"/>
        </w:tabs>
        <w:spacing w:before="187"/>
        <w:ind w:left="419" w:hanging="145"/>
        <w:rPr>
          <w:sz w:val="24"/>
        </w:rPr>
      </w:pPr>
      <w:r>
        <w:rPr>
          <w:sz w:val="24"/>
        </w:rPr>
        <w:t>во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освобождению:</w:t>
      </w:r>
    </w:p>
    <w:p w:rsidR="003E3DC9" w:rsidRDefault="00000000">
      <w:pPr>
        <w:pStyle w:val="a3"/>
        <w:spacing w:before="4" w:line="237" w:lineRule="auto"/>
        <w:ind w:left="553" w:right="2416"/>
      </w:pPr>
      <w:r>
        <w:t>лечь на пол лицом вниз, голову закрыть руками и не двигаться;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возможности</w:t>
      </w:r>
      <w:r>
        <w:rPr>
          <w:spacing w:val="2"/>
        </w:rPr>
        <w:t xml:space="preserve"> </w:t>
      </w:r>
      <w:r>
        <w:t>держаться</w:t>
      </w:r>
      <w:r>
        <w:rPr>
          <w:spacing w:val="-4"/>
        </w:rPr>
        <w:t xml:space="preserve"> </w:t>
      </w:r>
      <w:r>
        <w:t>подальше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проемов</w:t>
      </w:r>
      <w:r>
        <w:rPr>
          <w:spacing w:val="-2"/>
        </w:rPr>
        <w:t xml:space="preserve"> </w:t>
      </w:r>
      <w:r>
        <w:t>дверей</w:t>
      </w:r>
      <w:r>
        <w:rPr>
          <w:spacing w:val="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окон;</w:t>
      </w:r>
    </w:p>
    <w:p w:rsidR="003E3DC9" w:rsidRDefault="00000000">
      <w:pPr>
        <w:pStyle w:val="a3"/>
        <w:spacing w:before="4" w:line="275" w:lineRule="exact"/>
        <w:ind w:left="553"/>
      </w:pPr>
      <w:r>
        <w:t>при ранении</w:t>
      </w:r>
      <w:r>
        <w:rPr>
          <w:spacing w:val="1"/>
        </w:rPr>
        <w:t xml:space="preserve"> </w:t>
      </w:r>
      <w:r>
        <w:t>постараться</w:t>
      </w:r>
      <w:r>
        <w:rPr>
          <w:spacing w:val="-5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двигаться с</w:t>
      </w:r>
      <w:r>
        <w:rPr>
          <w:spacing w:val="-6"/>
        </w:rPr>
        <w:t xml:space="preserve"> </w:t>
      </w:r>
      <w:r>
        <w:t>целью</w:t>
      </w:r>
      <w:r>
        <w:rPr>
          <w:spacing w:val="-7"/>
        </w:rPr>
        <w:t xml:space="preserve"> </w:t>
      </w:r>
      <w:r>
        <w:t>уменьшения потери</w:t>
      </w:r>
      <w:r>
        <w:rPr>
          <w:spacing w:val="-4"/>
        </w:rPr>
        <w:t xml:space="preserve"> </w:t>
      </w:r>
      <w:r>
        <w:t>крови;</w:t>
      </w:r>
    </w:p>
    <w:p w:rsidR="003E3DC9" w:rsidRDefault="00000000">
      <w:pPr>
        <w:pStyle w:val="a3"/>
        <w:spacing w:line="242" w:lineRule="auto"/>
        <w:ind w:left="275" w:firstLine="244"/>
      </w:pPr>
      <w:r>
        <w:t>не</w:t>
      </w:r>
      <w:r>
        <w:rPr>
          <w:spacing w:val="32"/>
        </w:rPr>
        <w:t xml:space="preserve"> </w:t>
      </w:r>
      <w:r>
        <w:t>бежать</w:t>
      </w:r>
      <w:r>
        <w:rPr>
          <w:spacing w:val="34"/>
        </w:rPr>
        <w:t xml:space="preserve"> </w:t>
      </w:r>
      <w:r>
        <w:t>навстречу</w:t>
      </w:r>
      <w:r>
        <w:rPr>
          <w:spacing w:val="29"/>
        </w:rPr>
        <w:t xml:space="preserve"> </w:t>
      </w:r>
      <w:r>
        <w:t>сотрудникам,</w:t>
      </w:r>
      <w:r>
        <w:rPr>
          <w:spacing w:val="39"/>
        </w:rPr>
        <w:t xml:space="preserve"> </w:t>
      </w:r>
      <w:r>
        <w:t>проводящим</w:t>
      </w:r>
      <w:r>
        <w:rPr>
          <w:spacing w:val="30"/>
        </w:rPr>
        <w:t xml:space="preserve"> </w:t>
      </w:r>
      <w:r>
        <w:t>операцию,</w:t>
      </w:r>
      <w:r>
        <w:rPr>
          <w:spacing w:val="36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t>от</w:t>
      </w:r>
      <w:r>
        <w:rPr>
          <w:spacing w:val="34"/>
        </w:rPr>
        <w:t xml:space="preserve"> </w:t>
      </w:r>
      <w:r>
        <w:t>них,</w:t>
      </w:r>
      <w:r>
        <w:rPr>
          <w:spacing w:val="35"/>
        </w:rPr>
        <w:t xml:space="preserve"> </w:t>
      </w:r>
      <w:r>
        <w:t>так</w:t>
      </w:r>
      <w:r>
        <w:rPr>
          <w:spacing w:val="36"/>
        </w:rPr>
        <w:t xml:space="preserve"> </w:t>
      </w:r>
      <w:r>
        <w:t>как</w:t>
      </w:r>
      <w:r>
        <w:rPr>
          <w:spacing w:val="32"/>
        </w:rPr>
        <w:t xml:space="preserve"> </w:t>
      </w:r>
      <w:r>
        <w:t>они</w:t>
      </w:r>
      <w:r>
        <w:rPr>
          <w:spacing w:val="-57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посчитать</w:t>
      </w:r>
      <w:r>
        <w:rPr>
          <w:spacing w:val="-2"/>
        </w:rPr>
        <w:t xml:space="preserve"> </w:t>
      </w:r>
      <w:r>
        <w:t>бегущих</w:t>
      </w:r>
      <w:r>
        <w:rPr>
          <w:spacing w:val="-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преступников.</w:t>
      </w:r>
    </w:p>
    <w:p w:rsidR="003E3DC9" w:rsidRDefault="003E3DC9">
      <w:pPr>
        <w:pStyle w:val="a3"/>
        <w:spacing w:before="9"/>
        <w:rPr>
          <w:sz w:val="18"/>
        </w:rPr>
      </w:pPr>
    </w:p>
    <w:p w:rsidR="003E3DC9" w:rsidRDefault="00000000">
      <w:pPr>
        <w:pStyle w:val="1"/>
        <w:numPr>
          <w:ilvl w:val="0"/>
          <w:numId w:val="13"/>
        </w:numPr>
        <w:tabs>
          <w:tab w:val="left" w:pos="1111"/>
        </w:tabs>
        <w:spacing w:before="90" w:line="259" w:lineRule="auto"/>
        <w:ind w:left="160" w:right="533" w:firstLine="705"/>
        <w:jc w:val="left"/>
      </w:pPr>
      <w:r>
        <w:t>Рекомендуемые расстояния для эвакуации и оцепления при обнаружении</w:t>
      </w:r>
      <w:r>
        <w:rPr>
          <w:spacing w:val="-58"/>
        </w:rPr>
        <w:t xml:space="preserve"> </w:t>
      </w:r>
      <w:r>
        <w:t>взрывного</w:t>
      </w:r>
      <w:r>
        <w:rPr>
          <w:spacing w:val="1"/>
        </w:rPr>
        <w:t xml:space="preserve"> </w:t>
      </w:r>
      <w:r>
        <w:t>устройства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похожего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него</w:t>
      </w:r>
      <w:r>
        <w:rPr>
          <w:spacing w:val="-3"/>
        </w:rPr>
        <w:t xml:space="preserve"> </w:t>
      </w:r>
      <w:r>
        <w:t>предмета</w:t>
      </w:r>
    </w:p>
    <w:p w:rsidR="003E3DC9" w:rsidRDefault="00000000">
      <w:pPr>
        <w:pStyle w:val="a5"/>
        <w:numPr>
          <w:ilvl w:val="0"/>
          <w:numId w:val="2"/>
        </w:numPr>
        <w:tabs>
          <w:tab w:val="left" w:pos="405"/>
        </w:tabs>
        <w:spacing w:before="157" w:line="275" w:lineRule="exact"/>
        <w:rPr>
          <w:sz w:val="24"/>
        </w:rPr>
      </w:pPr>
      <w:r>
        <w:rPr>
          <w:sz w:val="24"/>
        </w:rPr>
        <w:t>Граната</w:t>
      </w:r>
      <w:r>
        <w:rPr>
          <w:spacing w:val="-5"/>
          <w:sz w:val="24"/>
        </w:rPr>
        <w:t xml:space="preserve"> </w:t>
      </w:r>
      <w:r>
        <w:rPr>
          <w:sz w:val="24"/>
        </w:rPr>
        <w:t>РГД-5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50</w:t>
      </w:r>
      <w:r>
        <w:rPr>
          <w:spacing w:val="-4"/>
          <w:sz w:val="24"/>
        </w:rPr>
        <w:t xml:space="preserve"> </w:t>
      </w:r>
      <w:r>
        <w:rPr>
          <w:sz w:val="24"/>
        </w:rPr>
        <w:t>метров</w:t>
      </w:r>
    </w:p>
    <w:p w:rsidR="003E3DC9" w:rsidRDefault="00000000">
      <w:pPr>
        <w:pStyle w:val="a5"/>
        <w:numPr>
          <w:ilvl w:val="0"/>
          <w:numId w:val="2"/>
        </w:numPr>
        <w:tabs>
          <w:tab w:val="left" w:pos="405"/>
        </w:tabs>
        <w:spacing w:line="275" w:lineRule="exact"/>
        <w:rPr>
          <w:sz w:val="24"/>
        </w:rPr>
      </w:pPr>
      <w:r>
        <w:rPr>
          <w:sz w:val="24"/>
        </w:rPr>
        <w:t>Граната</w:t>
      </w:r>
      <w:r>
        <w:rPr>
          <w:spacing w:val="-5"/>
          <w:sz w:val="24"/>
        </w:rPr>
        <w:t xml:space="preserve"> </w:t>
      </w:r>
      <w:r>
        <w:rPr>
          <w:sz w:val="24"/>
        </w:rPr>
        <w:t>Ф-1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200</w:t>
      </w:r>
      <w:r>
        <w:rPr>
          <w:spacing w:val="-5"/>
          <w:sz w:val="24"/>
        </w:rPr>
        <w:t xml:space="preserve"> </w:t>
      </w:r>
      <w:r>
        <w:rPr>
          <w:sz w:val="24"/>
        </w:rPr>
        <w:t>метров</w:t>
      </w:r>
    </w:p>
    <w:p w:rsidR="003E3DC9" w:rsidRDefault="00000000">
      <w:pPr>
        <w:pStyle w:val="a5"/>
        <w:numPr>
          <w:ilvl w:val="0"/>
          <w:numId w:val="2"/>
        </w:numPr>
        <w:tabs>
          <w:tab w:val="left" w:pos="405"/>
        </w:tabs>
        <w:spacing w:before="3" w:line="275" w:lineRule="exact"/>
        <w:rPr>
          <w:sz w:val="24"/>
        </w:rPr>
      </w:pPr>
      <w:r>
        <w:rPr>
          <w:sz w:val="24"/>
        </w:rPr>
        <w:t>Тротиловая</w:t>
      </w:r>
      <w:r>
        <w:rPr>
          <w:spacing w:val="-5"/>
          <w:sz w:val="24"/>
        </w:rPr>
        <w:t xml:space="preserve"> </w:t>
      </w:r>
      <w:r>
        <w:rPr>
          <w:sz w:val="24"/>
        </w:rPr>
        <w:t>шашка</w:t>
      </w:r>
      <w:r>
        <w:rPr>
          <w:spacing w:val="-5"/>
          <w:sz w:val="24"/>
        </w:rPr>
        <w:t xml:space="preserve"> </w:t>
      </w:r>
      <w:r>
        <w:rPr>
          <w:sz w:val="24"/>
        </w:rPr>
        <w:t>массой</w:t>
      </w:r>
      <w:r>
        <w:rPr>
          <w:spacing w:val="2"/>
          <w:sz w:val="24"/>
        </w:rPr>
        <w:t xml:space="preserve"> </w:t>
      </w:r>
      <w:r>
        <w:rPr>
          <w:sz w:val="24"/>
        </w:rPr>
        <w:t>200</w:t>
      </w:r>
      <w:r>
        <w:rPr>
          <w:spacing w:val="-4"/>
          <w:sz w:val="24"/>
        </w:rPr>
        <w:t xml:space="preserve"> </w:t>
      </w:r>
      <w:r>
        <w:rPr>
          <w:sz w:val="24"/>
        </w:rPr>
        <w:t>граммов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45</w:t>
      </w:r>
      <w:r>
        <w:rPr>
          <w:spacing w:val="-9"/>
          <w:sz w:val="24"/>
        </w:rPr>
        <w:t xml:space="preserve"> </w:t>
      </w:r>
      <w:r>
        <w:rPr>
          <w:sz w:val="24"/>
        </w:rPr>
        <w:t>метров</w:t>
      </w:r>
    </w:p>
    <w:p w:rsidR="003E3DC9" w:rsidRDefault="00000000">
      <w:pPr>
        <w:pStyle w:val="a5"/>
        <w:numPr>
          <w:ilvl w:val="0"/>
          <w:numId w:val="2"/>
        </w:numPr>
        <w:tabs>
          <w:tab w:val="left" w:pos="405"/>
        </w:tabs>
        <w:spacing w:line="275" w:lineRule="exact"/>
        <w:rPr>
          <w:sz w:val="24"/>
        </w:rPr>
      </w:pPr>
      <w:r>
        <w:rPr>
          <w:sz w:val="24"/>
        </w:rPr>
        <w:t>Тротиловая</w:t>
      </w:r>
      <w:r>
        <w:rPr>
          <w:spacing w:val="-5"/>
          <w:sz w:val="24"/>
        </w:rPr>
        <w:t xml:space="preserve"> </w:t>
      </w:r>
      <w:r>
        <w:rPr>
          <w:sz w:val="24"/>
        </w:rPr>
        <w:t>шашка</w:t>
      </w:r>
      <w:r>
        <w:rPr>
          <w:spacing w:val="-5"/>
          <w:sz w:val="24"/>
        </w:rPr>
        <w:t xml:space="preserve"> </w:t>
      </w:r>
      <w:r>
        <w:rPr>
          <w:sz w:val="24"/>
        </w:rPr>
        <w:t>массой</w:t>
      </w:r>
      <w:r>
        <w:rPr>
          <w:spacing w:val="2"/>
          <w:sz w:val="24"/>
        </w:rPr>
        <w:t xml:space="preserve"> </w:t>
      </w:r>
      <w:r>
        <w:rPr>
          <w:sz w:val="24"/>
        </w:rPr>
        <w:t>400</w:t>
      </w:r>
      <w:r>
        <w:rPr>
          <w:spacing w:val="-4"/>
          <w:sz w:val="24"/>
        </w:rPr>
        <w:t xml:space="preserve"> </w:t>
      </w:r>
      <w:r>
        <w:rPr>
          <w:sz w:val="24"/>
        </w:rPr>
        <w:t>граммов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55</w:t>
      </w:r>
      <w:r>
        <w:rPr>
          <w:spacing w:val="-9"/>
          <w:sz w:val="24"/>
        </w:rPr>
        <w:t xml:space="preserve"> </w:t>
      </w:r>
      <w:r>
        <w:rPr>
          <w:sz w:val="24"/>
        </w:rPr>
        <w:t>метров</w:t>
      </w:r>
    </w:p>
    <w:p w:rsidR="003E3DC9" w:rsidRDefault="00000000">
      <w:pPr>
        <w:pStyle w:val="a5"/>
        <w:numPr>
          <w:ilvl w:val="0"/>
          <w:numId w:val="2"/>
        </w:numPr>
        <w:tabs>
          <w:tab w:val="left" w:pos="405"/>
        </w:tabs>
        <w:spacing w:before="2" w:line="275" w:lineRule="exact"/>
        <w:rPr>
          <w:sz w:val="24"/>
        </w:rPr>
      </w:pPr>
      <w:r>
        <w:rPr>
          <w:sz w:val="24"/>
        </w:rPr>
        <w:t>Пивная банка 0,33</w:t>
      </w:r>
      <w:r>
        <w:rPr>
          <w:spacing w:val="-3"/>
          <w:sz w:val="24"/>
        </w:rPr>
        <w:t xml:space="preserve"> </w:t>
      </w:r>
      <w:r>
        <w:rPr>
          <w:sz w:val="24"/>
        </w:rPr>
        <w:t>литра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-5"/>
          <w:sz w:val="24"/>
        </w:rPr>
        <w:t xml:space="preserve"> </w:t>
      </w:r>
      <w:r>
        <w:rPr>
          <w:sz w:val="24"/>
        </w:rPr>
        <w:t>метров</w:t>
      </w:r>
    </w:p>
    <w:p w:rsidR="003E3DC9" w:rsidRDefault="00000000">
      <w:pPr>
        <w:pStyle w:val="a5"/>
        <w:numPr>
          <w:ilvl w:val="0"/>
          <w:numId w:val="1"/>
        </w:numPr>
        <w:tabs>
          <w:tab w:val="left" w:pos="400"/>
        </w:tabs>
        <w:spacing w:line="275" w:lineRule="exact"/>
        <w:rPr>
          <w:sz w:val="24"/>
        </w:rPr>
      </w:pPr>
      <w:r>
        <w:rPr>
          <w:sz w:val="24"/>
        </w:rPr>
        <w:t>Чемодан</w:t>
      </w:r>
      <w:r>
        <w:rPr>
          <w:spacing w:val="1"/>
          <w:sz w:val="24"/>
        </w:rPr>
        <w:t xml:space="preserve"> </w:t>
      </w:r>
      <w:r>
        <w:rPr>
          <w:sz w:val="24"/>
        </w:rPr>
        <w:t>(кейс) – 230</w:t>
      </w:r>
      <w:r>
        <w:rPr>
          <w:spacing w:val="-4"/>
          <w:sz w:val="24"/>
        </w:rPr>
        <w:t xml:space="preserve"> </w:t>
      </w:r>
      <w:r>
        <w:rPr>
          <w:sz w:val="24"/>
        </w:rPr>
        <w:t>метров</w:t>
      </w:r>
    </w:p>
    <w:p w:rsidR="003E3DC9" w:rsidRDefault="00000000">
      <w:pPr>
        <w:pStyle w:val="a5"/>
        <w:numPr>
          <w:ilvl w:val="0"/>
          <w:numId w:val="1"/>
        </w:numPr>
        <w:tabs>
          <w:tab w:val="left" w:pos="405"/>
        </w:tabs>
        <w:spacing w:before="3" w:line="275" w:lineRule="exact"/>
        <w:ind w:left="404" w:hanging="245"/>
        <w:rPr>
          <w:sz w:val="24"/>
        </w:rPr>
      </w:pPr>
      <w:r>
        <w:rPr>
          <w:sz w:val="24"/>
        </w:rPr>
        <w:t>Дорожный</w:t>
      </w:r>
      <w:r>
        <w:rPr>
          <w:spacing w:val="-5"/>
          <w:sz w:val="24"/>
        </w:rPr>
        <w:t xml:space="preserve"> </w:t>
      </w:r>
      <w:r>
        <w:rPr>
          <w:sz w:val="24"/>
        </w:rPr>
        <w:t>чемодан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350</w:t>
      </w:r>
      <w:r>
        <w:rPr>
          <w:spacing w:val="-6"/>
          <w:sz w:val="24"/>
        </w:rPr>
        <w:t xml:space="preserve"> </w:t>
      </w:r>
      <w:r>
        <w:rPr>
          <w:sz w:val="24"/>
        </w:rPr>
        <w:t>метров</w:t>
      </w:r>
    </w:p>
    <w:p w:rsidR="003E3DC9" w:rsidRDefault="00000000">
      <w:pPr>
        <w:pStyle w:val="a5"/>
        <w:numPr>
          <w:ilvl w:val="0"/>
          <w:numId w:val="1"/>
        </w:numPr>
        <w:tabs>
          <w:tab w:val="left" w:pos="405"/>
        </w:tabs>
        <w:spacing w:line="275" w:lineRule="exact"/>
        <w:ind w:left="404" w:hanging="245"/>
        <w:rPr>
          <w:sz w:val="24"/>
        </w:rPr>
      </w:pPr>
      <w:r>
        <w:rPr>
          <w:sz w:val="24"/>
        </w:rPr>
        <w:t>Автомобиль</w:t>
      </w:r>
      <w:r>
        <w:rPr>
          <w:spacing w:val="-6"/>
          <w:sz w:val="24"/>
        </w:rPr>
        <w:t xml:space="preserve"> </w:t>
      </w:r>
      <w:r>
        <w:rPr>
          <w:sz w:val="24"/>
        </w:rPr>
        <w:t>типа</w:t>
      </w:r>
      <w:r>
        <w:rPr>
          <w:spacing w:val="-3"/>
          <w:sz w:val="24"/>
        </w:rPr>
        <w:t xml:space="preserve"> </w:t>
      </w:r>
      <w:r>
        <w:rPr>
          <w:sz w:val="24"/>
        </w:rPr>
        <w:t>«Жигули»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460</w:t>
      </w:r>
      <w:r>
        <w:rPr>
          <w:spacing w:val="-1"/>
          <w:sz w:val="24"/>
        </w:rPr>
        <w:t xml:space="preserve"> </w:t>
      </w:r>
      <w:r>
        <w:rPr>
          <w:sz w:val="24"/>
        </w:rPr>
        <w:t>метров</w:t>
      </w:r>
    </w:p>
    <w:p w:rsidR="003E3DC9" w:rsidRDefault="00000000">
      <w:pPr>
        <w:pStyle w:val="a5"/>
        <w:numPr>
          <w:ilvl w:val="0"/>
          <w:numId w:val="1"/>
        </w:numPr>
        <w:tabs>
          <w:tab w:val="left" w:pos="525"/>
        </w:tabs>
        <w:spacing w:before="3" w:line="275" w:lineRule="exact"/>
        <w:ind w:left="524" w:hanging="365"/>
        <w:rPr>
          <w:sz w:val="24"/>
        </w:rPr>
      </w:pPr>
      <w:r>
        <w:rPr>
          <w:sz w:val="24"/>
        </w:rPr>
        <w:t>Автомобиль</w:t>
      </w:r>
      <w:r>
        <w:rPr>
          <w:spacing w:val="-6"/>
          <w:sz w:val="24"/>
        </w:rPr>
        <w:t xml:space="preserve"> </w:t>
      </w:r>
      <w:r>
        <w:rPr>
          <w:sz w:val="24"/>
        </w:rPr>
        <w:t>типа</w:t>
      </w:r>
      <w:r>
        <w:rPr>
          <w:spacing w:val="-3"/>
          <w:sz w:val="24"/>
        </w:rPr>
        <w:t xml:space="preserve"> </w:t>
      </w:r>
      <w:r>
        <w:rPr>
          <w:sz w:val="24"/>
        </w:rPr>
        <w:t>«Волга»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580</w:t>
      </w:r>
      <w:r>
        <w:rPr>
          <w:spacing w:val="-1"/>
          <w:sz w:val="24"/>
        </w:rPr>
        <w:t xml:space="preserve"> </w:t>
      </w:r>
      <w:r>
        <w:rPr>
          <w:sz w:val="24"/>
        </w:rPr>
        <w:t>метров</w:t>
      </w:r>
    </w:p>
    <w:p w:rsidR="003E3DC9" w:rsidRDefault="00000000">
      <w:pPr>
        <w:pStyle w:val="a5"/>
        <w:numPr>
          <w:ilvl w:val="0"/>
          <w:numId w:val="1"/>
        </w:numPr>
        <w:tabs>
          <w:tab w:val="left" w:pos="525"/>
        </w:tabs>
        <w:spacing w:line="275" w:lineRule="exact"/>
        <w:ind w:left="524" w:hanging="365"/>
        <w:rPr>
          <w:sz w:val="24"/>
        </w:rPr>
      </w:pPr>
      <w:r>
        <w:rPr>
          <w:sz w:val="24"/>
        </w:rPr>
        <w:t>Микроавтобус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920</w:t>
      </w:r>
      <w:r>
        <w:rPr>
          <w:spacing w:val="-2"/>
          <w:sz w:val="24"/>
        </w:rPr>
        <w:t xml:space="preserve"> </w:t>
      </w:r>
      <w:r>
        <w:rPr>
          <w:sz w:val="24"/>
        </w:rPr>
        <w:t>метров</w:t>
      </w:r>
    </w:p>
    <w:p w:rsidR="003E3DC9" w:rsidRDefault="00000000">
      <w:pPr>
        <w:pStyle w:val="a5"/>
        <w:numPr>
          <w:ilvl w:val="0"/>
          <w:numId w:val="1"/>
        </w:numPr>
        <w:tabs>
          <w:tab w:val="left" w:pos="525"/>
        </w:tabs>
        <w:spacing w:before="2"/>
        <w:ind w:left="524" w:hanging="365"/>
        <w:rPr>
          <w:sz w:val="24"/>
        </w:rPr>
      </w:pPr>
      <w:r>
        <w:rPr>
          <w:sz w:val="24"/>
        </w:rPr>
        <w:t>Грузовая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автомашина</w:t>
      </w:r>
      <w:r>
        <w:rPr>
          <w:spacing w:val="-2"/>
          <w:sz w:val="24"/>
        </w:rPr>
        <w:t xml:space="preserve"> </w:t>
      </w:r>
      <w:r>
        <w:rPr>
          <w:sz w:val="24"/>
        </w:rPr>
        <w:t>(фургон) –</w:t>
      </w:r>
      <w:r>
        <w:rPr>
          <w:spacing w:val="-1"/>
          <w:sz w:val="24"/>
        </w:rPr>
        <w:t xml:space="preserve"> </w:t>
      </w:r>
      <w:r>
        <w:rPr>
          <w:sz w:val="24"/>
        </w:rPr>
        <w:t>1240</w:t>
      </w:r>
      <w:r>
        <w:rPr>
          <w:spacing w:val="-6"/>
          <w:sz w:val="24"/>
        </w:rPr>
        <w:t xml:space="preserve"> </w:t>
      </w:r>
      <w:r>
        <w:rPr>
          <w:sz w:val="24"/>
        </w:rPr>
        <w:t>метров</w:t>
      </w:r>
    </w:p>
    <w:sectPr w:rsidR="003E3DC9">
      <w:pgSz w:w="11910" w:h="16840"/>
      <w:pgMar w:top="1120" w:right="660" w:bottom="280" w:left="1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5BFF"/>
    <w:multiLevelType w:val="multilevel"/>
    <w:tmpl w:val="2BD88C5C"/>
    <w:lvl w:ilvl="0">
      <w:start w:val="1"/>
      <w:numFmt w:val="decimal"/>
      <w:lvlText w:val="%1."/>
      <w:lvlJc w:val="left"/>
      <w:pPr>
        <w:ind w:left="1576" w:hanging="70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713" w:hanging="36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384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49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14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79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4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9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4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05523880"/>
    <w:multiLevelType w:val="hybridMultilevel"/>
    <w:tmpl w:val="A5BEF5BC"/>
    <w:lvl w:ilvl="0" w:tplc="D80266D6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0D0F7E8">
      <w:numFmt w:val="bullet"/>
      <w:lvlText w:val="•"/>
      <w:lvlJc w:val="left"/>
      <w:pPr>
        <w:ind w:left="574" w:hanging="144"/>
      </w:pPr>
      <w:rPr>
        <w:rFonts w:hint="default"/>
        <w:lang w:val="ru-RU" w:eastAsia="en-US" w:bidi="ar-SA"/>
      </w:rPr>
    </w:lvl>
    <w:lvl w:ilvl="2" w:tplc="19403310">
      <w:numFmt w:val="bullet"/>
      <w:lvlText w:val="•"/>
      <w:lvlJc w:val="left"/>
      <w:pPr>
        <w:ind w:left="1028" w:hanging="144"/>
      </w:pPr>
      <w:rPr>
        <w:rFonts w:hint="default"/>
        <w:lang w:val="ru-RU" w:eastAsia="en-US" w:bidi="ar-SA"/>
      </w:rPr>
    </w:lvl>
    <w:lvl w:ilvl="3" w:tplc="7B1660CA">
      <w:numFmt w:val="bullet"/>
      <w:lvlText w:val="•"/>
      <w:lvlJc w:val="left"/>
      <w:pPr>
        <w:ind w:left="1482" w:hanging="144"/>
      </w:pPr>
      <w:rPr>
        <w:rFonts w:hint="default"/>
        <w:lang w:val="ru-RU" w:eastAsia="en-US" w:bidi="ar-SA"/>
      </w:rPr>
    </w:lvl>
    <w:lvl w:ilvl="4" w:tplc="9B4AE6DC">
      <w:numFmt w:val="bullet"/>
      <w:lvlText w:val="•"/>
      <w:lvlJc w:val="left"/>
      <w:pPr>
        <w:ind w:left="1936" w:hanging="144"/>
      </w:pPr>
      <w:rPr>
        <w:rFonts w:hint="default"/>
        <w:lang w:val="ru-RU" w:eastAsia="en-US" w:bidi="ar-SA"/>
      </w:rPr>
    </w:lvl>
    <w:lvl w:ilvl="5" w:tplc="2390D560">
      <w:numFmt w:val="bullet"/>
      <w:lvlText w:val="•"/>
      <w:lvlJc w:val="left"/>
      <w:pPr>
        <w:ind w:left="2391" w:hanging="144"/>
      </w:pPr>
      <w:rPr>
        <w:rFonts w:hint="default"/>
        <w:lang w:val="ru-RU" w:eastAsia="en-US" w:bidi="ar-SA"/>
      </w:rPr>
    </w:lvl>
    <w:lvl w:ilvl="6" w:tplc="6BC03D2E">
      <w:numFmt w:val="bullet"/>
      <w:lvlText w:val="•"/>
      <w:lvlJc w:val="left"/>
      <w:pPr>
        <w:ind w:left="2845" w:hanging="144"/>
      </w:pPr>
      <w:rPr>
        <w:rFonts w:hint="default"/>
        <w:lang w:val="ru-RU" w:eastAsia="en-US" w:bidi="ar-SA"/>
      </w:rPr>
    </w:lvl>
    <w:lvl w:ilvl="7" w:tplc="857C6982">
      <w:numFmt w:val="bullet"/>
      <w:lvlText w:val="•"/>
      <w:lvlJc w:val="left"/>
      <w:pPr>
        <w:ind w:left="3299" w:hanging="144"/>
      </w:pPr>
      <w:rPr>
        <w:rFonts w:hint="default"/>
        <w:lang w:val="ru-RU" w:eastAsia="en-US" w:bidi="ar-SA"/>
      </w:rPr>
    </w:lvl>
    <w:lvl w:ilvl="8" w:tplc="256AD87A">
      <w:numFmt w:val="bullet"/>
      <w:lvlText w:val="•"/>
      <w:lvlJc w:val="left"/>
      <w:pPr>
        <w:ind w:left="3753" w:hanging="144"/>
      </w:pPr>
      <w:rPr>
        <w:rFonts w:hint="default"/>
        <w:lang w:val="ru-RU" w:eastAsia="en-US" w:bidi="ar-SA"/>
      </w:rPr>
    </w:lvl>
  </w:abstractNum>
  <w:abstractNum w:abstractNumId="2" w15:restartNumberingAfterBreak="0">
    <w:nsid w:val="125A2B50"/>
    <w:multiLevelType w:val="hybridMultilevel"/>
    <w:tmpl w:val="8CD09AA8"/>
    <w:lvl w:ilvl="0" w:tplc="AB60103C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FDAE78A">
      <w:numFmt w:val="bullet"/>
      <w:lvlText w:val="•"/>
      <w:lvlJc w:val="left"/>
      <w:pPr>
        <w:ind w:left="574" w:hanging="144"/>
      </w:pPr>
      <w:rPr>
        <w:rFonts w:hint="default"/>
        <w:lang w:val="ru-RU" w:eastAsia="en-US" w:bidi="ar-SA"/>
      </w:rPr>
    </w:lvl>
    <w:lvl w:ilvl="2" w:tplc="1B169828">
      <w:numFmt w:val="bullet"/>
      <w:lvlText w:val="•"/>
      <w:lvlJc w:val="left"/>
      <w:pPr>
        <w:ind w:left="1029" w:hanging="144"/>
      </w:pPr>
      <w:rPr>
        <w:rFonts w:hint="default"/>
        <w:lang w:val="ru-RU" w:eastAsia="en-US" w:bidi="ar-SA"/>
      </w:rPr>
    </w:lvl>
    <w:lvl w:ilvl="3" w:tplc="DBEA58FE">
      <w:numFmt w:val="bullet"/>
      <w:lvlText w:val="•"/>
      <w:lvlJc w:val="left"/>
      <w:pPr>
        <w:ind w:left="1484" w:hanging="144"/>
      </w:pPr>
      <w:rPr>
        <w:rFonts w:hint="default"/>
        <w:lang w:val="ru-RU" w:eastAsia="en-US" w:bidi="ar-SA"/>
      </w:rPr>
    </w:lvl>
    <w:lvl w:ilvl="4" w:tplc="622491EC">
      <w:numFmt w:val="bullet"/>
      <w:lvlText w:val="•"/>
      <w:lvlJc w:val="left"/>
      <w:pPr>
        <w:ind w:left="1938" w:hanging="144"/>
      </w:pPr>
      <w:rPr>
        <w:rFonts w:hint="default"/>
        <w:lang w:val="ru-RU" w:eastAsia="en-US" w:bidi="ar-SA"/>
      </w:rPr>
    </w:lvl>
    <w:lvl w:ilvl="5" w:tplc="ADC4BAC8">
      <w:numFmt w:val="bullet"/>
      <w:lvlText w:val="•"/>
      <w:lvlJc w:val="left"/>
      <w:pPr>
        <w:ind w:left="2393" w:hanging="144"/>
      </w:pPr>
      <w:rPr>
        <w:rFonts w:hint="default"/>
        <w:lang w:val="ru-RU" w:eastAsia="en-US" w:bidi="ar-SA"/>
      </w:rPr>
    </w:lvl>
    <w:lvl w:ilvl="6" w:tplc="3AB6D91C">
      <w:numFmt w:val="bullet"/>
      <w:lvlText w:val="•"/>
      <w:lvlJc w:val="left"/>
      <w:pPr>
        <w:ind w:left="2848" w:hanging="144"/>
      </w:pPr>
      <w:rPr>
        <w:rFonts w:hint="default"/>
        <w:lang w:val="ru-RU" w:eastAsia="en-US" w:bidi="ar-SA"/>
      </w:rPr>
    </w:lvl>
    <w:lvl w:ilvl="7" w:tplc="94D2B5B0">
      <w:numFmt w:val="bullet"/>
      <w:lvlText w:val="•"/>
      <w:lvlJc w:val="left"/>
      <w:pPr>
        <w:ind w:left="3302" w:hanging="144"/>
      </w:pPr>
      <w:rPr>
        <w:rFonts w:hint="default"/>
        <w:lang w:val="ru-RU" w:eastAsia="en-US" w:bidi="ar-SA"/>
      </w:rPr>
    </w:lvl>
    <w:lvl w:ilvl="8" w:tplc="BE46F830">
      <w:numFmt w:val="bullet"/>
      <w:lvlText w:val="•"/>
      <w:lvlJc w:val="left"/>
      <w:pPr>
        <w:ind w:left="3757" w:hanging="144"/>
      </w:pPr>
      <w:rPr>
        <w:rFonts w:hint="default"/>
        <w:lang w:val="ru-RU" w:eastAsia="en-US" w:bidi="ar-SA"/>
      </w:rPr>
    </w:lvl>
  </w:abstractNum>
  <w:abstractNum w:abstractNumId="3" w15:restartNumberingAfterBreak="0">
    <w:nsid w:val="147D4425"/>
    <w:multiLevelType w:val="hybridMultilevel"/>
    <w:tmpl w:val="E2FA1246"/>
    <w:lvl w:ilvl="0" w:tplc="45D8C830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65D89EA4">
      <w:numFmt w:val="bullet"/>
      <w:lvlText w:val="•"/>
      <w:lvlJc w:val="left"/>
      <w:pPr>
        <w:ind w:left="574" w:hanging="144"/>
      </w:pPr>
      <w:rPr>
        <w:rFonts w:hint="default"/>
        <w:lang w:val="ru-RU" w:eastAsia="en-US" w:bidi="ar-SA"/>
      </w:rPr>
    </w:lvl>
    <w:lvl w:ilvl="2" w:tplc="7F60FEE6">
      <w:numFmt w:val="bullet"/>
      <w:lvlText w:val="•"/>
      <w:lvlJc w:val="left"/>
      <w:pPr>
        <w:ind w:left="1029" w:hanging="144"/>
      </w:pPr>
      <w:rPr>
        <w:rFonts w:hint="default"/>
        <w:lang w:val="ru-RU" w:eastAsia="en-US" w:bidi="ar-SA"/>
      </w:rPr>
    </w:lvl>
    <w:lvl w:ilvl="3" w:tplc="65200400">
      <w:numFmt w:val="bullet"/>
      <w:lvlText w:val="•"/>
      <w:lvlJc w:val="left"/>
      <w:pPr>
        <w:ind w:left="1484" w:hanging="144"/>
      </w:pPr>
      <w:rPr>
        <w:rFonts w:hint="default"/>
        <w:lang w:val="ru-RU" w:eastAsia="en-US" w:bidi="ar-SA"/>
      </w:rPr>
    </w:lvl>
    <w:lvl w:ilvl="4" w:tplc="CB0035CE">
      <w:numFmt w:val="bullet"/>
      <w:lvlText w:val="•"/>
      <w:lvlJc w:val="left"/>
      <w:pPr>
        <w:ind w:left="1938" w:hanging="144"/>
      </w:pPr>
      <w:rPr>
        <w:rFonts w:hint="default"/>
        <w:lang w:val="ru-RU" w:eastAsia="en-US" w:bidi="ar-SA"/>
      </w:rPr>
    </w:lvl>
    <w:lvl w:ilvl="5" w:tplc="AB8CB644">
      <w:numFmt w:val="bullet"/>
      <w:lvlText w:val="•"/>
      <w:lvlJc w:val="left"/>
      <w:pPr>
        <w:ind w:left="2393" w:hanging="144"/>
      </w:pPr>
      <w:rPr>
        <w:rFonts w:hint="default"/>
        <w:lang w:val="ru-RU" w:eastAsia="en-US" w:bidi="ar-SA"/>
      </w:rPr>
    </w:lvl>
    <w:lvl w:ilvl="6" w:tplc="ECBA4414">
      <w:numFmt w:val="bullet"/>
      <w:lvlText w:val="•"/>
      <w:lvlJc w:val="left"/>
      <w:pPr>
        <w:ind w:left="2848" w:hanging="144"/>
      </w:pPr>
      <w:rPr>
        <w:rFonts w:hint="default"/>
        <w:lang w:val="ru-RU" w:eastAsia="en-US" w:bidi="ar-SA"/>
      </w:rPr>
    </w:lvl>
    <w:lvl w:ilvl="7" w:tplc="3DB6FAC0">
      <w:numFmt w:val="bullet"/>
      <w:lvlText w:val="•"/>
      <w:lvlJc w:val="left"/>
      <w:pPr>
        <w:ind w:left="3302" w:hanging="144"/>
      </w:pPr>
      <w:rPr>
        <w:rFonts w:hint="default"/>
        <w:lang w:val="ru-RU" w:eastAsia="en-US" w:bidi="ar-SA"/>
      </w:rPr>
    </w:lvl>
    <w:lvl w:ilvl="8" w:tplc="5B426B0E">
      <w:numFmt w:val="bullet"/>
      <w:lvlText w:val="•"/>
      <w:lvlJc w:val="left"/>
      <w:pPr>
        <w:ind w:left="3757" w:hanging="144"/>
      </w:pPr>
      <w:rPr>
        <w:rFonts w:hint="default"/>
        <w:lang w:val="ru-RU" w:eastAsia="en-US" w:bidi="ar-SA"/>
      </w:rPr>
    </w:lvl>
  </w:abstractNum>
  <w:abstractNum w:abstractNumId="4" w15:restartNumberingAfterBreak="0">
    <w:nsid w:val="16B838B4"/>
    <w:multiLevelType w:val="hybridMultilevel"/>
    <w:tmpl w:val="154A24DC"/>
    <w:lvl w:ilvl="0" w:tplc="70A273C6">
      <w:start w:val="7"/>
      <w:numFmt w:val="decimal"/>
      <w:lvlText w:val="%1."/>
      <w:lvlJc w:val="left"/>
      <w:pPr>
        <w:ind w:left="399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DECCDD0">
      <w:numFmt w:val="bullet"/>
      <w:lvlText w:val="•"/>
      <w:lvlJc w:val="left"/>
      <w:pPr>
        <w:ind w:left="1330" w:hanging="240"/>
      </w:pPr>
      <w:rPr>
        <w:rFonts w:hint="default"/>
        <w:lang w:val="ru-RU" w:eastAsia="en-US" w:bidi="ar-SA"/>
      </w:rPr>
    </w:lvl>
    <w:lvl w:ilvl="2" w:tplc="3AA41630">
      <w:numFmt w:val="bullet"/>
      <w:lvlText w:val="•"/>
      <w:lvlJc w:val="left"/>
      <w:pPr>
        <w:ind w:left="2260" w:hanging="240"/>
      </w:pPr>
      <w:rPr>
        <w:rFonts w:hint="default"/>
        <w:lang w:val="ru-RU" w:eastAsia="en-US" w:bidi="ar-SA"/>
      </w:rPr>
    </w:lvl>
    <w:lvl w:ilvl="3" w:tplc="7470567A">
      <w:numFmt w:val="bullet"/>
      <w:lvlText w:val="•"/>
      <w:lvlJc w:val="left"/>
      <w:pPr>
        <w:ind w:left="3191" w:hanging="240"/>
      </w:pPr>
      <w:rPr>
        <w:rFonts w:hint="default"/>
        <w:lang w:val="ru-RU" w:eastAsia="en-US" w:bidi="ar-SA"/>
      </w:rPr>
    </w:lvl>
    <w:lvl w:ilvl="4" w:tplc="E102C486">
      <w:numFmt w:val="bullet"/>
      <w:lvlText w:val="•"/>
      <w:lvlJc w:val="left"/>
      <w:pPr>
        <w:ind w:left="4121" w:hanging="240"/>
      </w:pPr>
      <w:rPr>
        <w:rFonts w:hint="default"/>
        <w:lang w:val="ru-RU" w:eastAsia="en-US" w:bidi="ar-SA"/>
      </w:rPr>
    </w:lvl>
    <w:lvl w:ilvl="5" w:tplc="CEB0EB5E">
      <w:numFmt w:val="bullet"/>
      <w:lvlText w:val="•"/>
      <w:lvlJc w:val="left"/>
      <w:pPr>
        <w:ind w:left="5052" w:hanging="240"/>
      </w:pPr>
      <w:rPr>
        <w:rFonts w:hint="default"/>
        <w:lang w:val="ru-RU" w:eastAsia="en-US" w:bidi="ar-SA"/>
      </w:rPr>
    </w:lvl>
    <w:lvl w:ilvl="6" w:tplc="0C8E1550">
      <w:numFmt w:val="bullet"/>
      <w:lvlText w:val="•"/>
      <w:lvlJc w:val="left"/>
      <w:pPr>
        <w:ind w:left="5982" w:hanging="240"/>
      </w:pPr>
      <w:rPr>
        <w:rFonts w:hint="default"/>
        <w:lang w:val="ru-RU" w:eastAsia="en-US" w:bidi="ar-SA"/>
      </w:rPr>
    </w:lvl>
    <w:lvl w:ilvl="7" w:tplc="0DB67072">
      <w:numFmt w:val="bullet"/>
      <w:lvlText w:val="•"/>
      <w:lvlJc w:val="left"/>
      <w:pPr>
        <w:ind w:left="6912" w:hanging="240"/>
      </w:pPr>
      <w:rPr>
        <w:rFonts w:hint="default"/>
        <w:lang w:val="ru-RU" w:eastAsia="en-US" w:bidi="ar-SA"/>
      </w:rPr>
    </w:lvl>
    <w:lvl w:ilvl="8" w:tplc="1FE05910">
      <w:numFmt w:val="bullet"/>
      <w:lvlText w:val="•"/>
      <w:lvlJc w:val="left"/>
      <w:pPr>
        <w:ind w:left="7843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202012EC"/>
    <w:multiLevelType w:val="hybridMultilevel"/>
    <w:tmpl w:val="48684958"/>
    <w:lvl w:ilvl="0" w:tplc="0BB47898">
      <w:numFmt w:val="bullet"/>
      <w:lvlText w:val="-"/>
      <w:lvlJc w:val="left"/>
      <w:pPr>
        <w:ind w:left="105" w:hanging="42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5A258BC">
      <w:numFmt w:val="bullet"/>
      <w:lvlText w:val="•"/>
      <w:lvlJc w:val="left"/>
      <w:pPr>
        <w:ind w:left="542" w:hanging="428"/>
      </w:pPr>
      <w:rPr>
        <w:rFonts w:hint="default"/>
        <w:lang w:val="ru-RU" w:eastAsia="en-US" w:bidi="ar-SA"/>
      </w:rPr>
    </w:lvl>
    <w:lvl w:ilvl="2" w:tplc="8712493C">
      <w:numFmt w:val="bullet"/>
      <w:lvlText w:val="•"/>
      <w:lvlJc w:val="left"/>
      <w:pPr>
        <w:ind w:left="985" w:hanging="428"/>
      </w:pPr>
      <w:rPr>
        <w:rFonts w:hint="default"/>
        <w:lang w:val="ru-RU" w:eastAsia="en-US" w:bidi="ar-SA"/>
      </w:rPr>
    </w:lvl>
    <w:lvl w:ilvl="3" w:tplc="14A8EDA0">
      <w:numFmt w:val="bullet"/>
      <w:lvlText w:val="•"/>
      <w:lvlJc w:val="left"/>
      <w:pPr>
        <w:ind w:left="1428" w:hanging="428"/>
      </w:pPr>
      <w:rPr>
        <w:rFonts w:hint="default"/>
        <w:lang w:val="ru-RU" w:eastAsia="en-US" w:bidi="ar-SA"/>
      </w:rPr>
    </w:lvl>
    <w:lvl w:ilvl="4" w:tplc="CC903CEA">
      <w:numFmt w:val="bullet"/>
      <w:lvlText w:val="•"/>
      <w:lvlJc w:val="left"/>
      <w:pPr>
        <w:ind w:left="1871" w:hanging="428"/>
      </w:pPr>
      <w:rPr>
        <w:rFonts w:hint="default"/>
        <w:lang w:val="ru-RU" w:eastAsia="en-US" w:bidi="ar-SA"/>
      </w:rPr>
    </w:lvl>
    <w:lvl w:ilvl="5" w:tplc="6FEE8478">
      <w:numFmt w:val="bullet"/>
      <w:lvlText w:val="•"/>
      <w:lvlJc w:val="left"/>
      <w:pPr>
        <w:ind w:left="2314" w:hanging="428"/>
      </w:pPr>
      <w:rPr>
        <w:rFonts w:hint="default"/>
        <w:lang w:val="ru-RU" w:eastAsia="en-US" w:bidi="ar-SA"/>
      </w:rPr>
    </w:lvl>
    <w:lvl w:ilvl="6" w:tplc="5510ADFE">
      <w:numFmt w:val="bullet"/>
      <w:lvlText w:val="•"/>
      <w:lvlJc w:val="left"/>
      <w:pPr>
        <w:ind w:left="2756" w:hanging="428"/>
      </w:pPr>
      <w:rPr>
        <w:rFonts w:hint="default"/>
        <w:lang w:val="ru-RU" w:eastAsia="en-US" w:bidi="ar-SA"/>
      </w:rPr>
    </w:lvl>
    <w:lvl w:ilvl="7" w:tplc="6646ECE6">
      <w:numFmt w:val="bullet"/>
      <w:lvlText w:val="•"/>
      <w:lvlJc w:val="left"/>
      <w:pPr>
        <w:ind w:left="3199" w:hanging="428"/>
      </w:pPr>
      <w:rPr>
        <w:rFonts w:hint="default"/>
        <w:lang w:val="ru-RU" w:eastAsia="en-US" w:bidi="ar-SA"/>
      </w:rPr>
    </w:lvl>
    <w:lvl w:ilvl="8" w:tplc="BE660812">
      <w:numFmt w:val="bullet"/>
      <w:lvlText w:val="•"/>
      <w:lvlJc w:val="left"/>
      <w:pPr>
        <w:ind w:left="3642" w:hanging="428"/>
      </w:pPr>
      <w:rPr>
        <w:rFonts w:hint="default"/>
        <w:lang w:val="ru-RU" w:eastAsia="en-US" w:bidi="ar-SA"/>
      </w:rPr>
    </w:lvl>
  </w:abstractNum>
  <w:abstractNum w:abstractNumId="6" w15:restartNumberingAfterBreak="0">
    <w:nsid w:val="3B5867EF"/>
    <w:multiLevelType w:val="hybridMultilevel"/>
    <w:tmpl w:val="FD16BFCC"/>
    <w:lvl w:ilvl="0" w:tplc="760065BC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8EA07B4">
      <w:numFmt w:val="bullet"/>
      <w:lvlText w:val="•"/>
      <w:lvlJc w:val="left"/>
      <w:pPr>
        <w:ind w:left="574" w:hanging="144"/>
      </w:pPr>
      <w:rPr>
        <w:rFonts w:hint="default"/>
        <w:lang w:val="ru-RU" w:eastAsia="en-US" w:bidi="ar-SA"/>
      </w:rPr>
    </w:lvl>
    <w:lvl w:ilvl="2" w:tplc="D69A818C">
      <w:numFmt w:val="bullet"/>
      <w:lvlText w:val="•"/>
      <w:lvlJc w:val="left"/>
      <w:pPr>
        <w:ind w:left="1029" w:hanging="144"/>
      </w:pPr>
      <w:rPr>
        <w:rFonts w:hint="default"/>
        <w:lang w:val="ru-RU" w:eastAsia="en-US" w:bidi="ar-SA"/>
      </w:rPr>
    </w:lvl>
    <w:lvl w:ilvl="3" w:tplc="4760C52E">
      <w:numFmt w:val="bullet"/>
      <w:lvlText w:val="•"/>
      <w:lvlJc w:val="left"/>
      <w:pPr>
        <w:ind w:left="1484" w:hanging="144"/>
      </w:pPr>
      <w:rPr>
        <w:rFonts w:hint="default"/>
        <w:lang w:val="ru-RU" w:eastAsia="en-US" w:bidi="ar-SA"/>
      </w:rPr>
    </w:lvl>
    <w:lvl w:ilvl="4" w:tplc="EBFCDBDC">
      <w:numFmt w:val="bullet"/>
      <w:lvlText w:val="•"/>
      <w:lvlJc w:val="left"/>
      <w:pPr>
        <w:ind w:left="1938" w:hanging="144"/>
      </w:pPr>
      <w:rPr>
        <w:rFonts w:hint="default"/>
        <w:lang w:val="ru-RU" w:eastAsia="en-US" w:bidi="ar-SA"/>
      </w:rPr>
    </w:lvl>
    <w:lvl w:ilvl="5" w:tplc="49D83E4A">
      <w:numFmt w:val="bullet"/>
      <w:lvlText w:val="•"/>
      <w:lvlJc w:val="left"/>
      <w:pPr>
        <w:ind w:left="2393" w:hanging="144"/>
      </w:pPr>
      <w:rPr>
        <w:rFonts w:hint="default"/>
        <w:lang w:val="ru-RU" w:eastAsia="en-US" w:bidi="ar-SA"/>
      </w:rPr>
    </w:lvl>
    <w:lvl w:ilvl="6" w:tplc="1D84AE0A">
      <w:numFmt w:val="bullet"/>
      <w:lvlText w:val="•"/>
      <w:lvlJc w:val="left"/>
      <w:pPr>
        <w:ind w:left="2848" w:hanging="144"/>
      </w:pPr>
      <w:rPr>
        <w:rFonts w:hint="default"/>
        <w:lang w:val="ru-RU" w:eastAsia="en-US" w:bidi="ar-SA"/>
      </w:rPr>
    </w:lvl>
    <w:lvl w:ilvl="7" w:tplc="4150F44C">
      <w:numFmt w:val="bullet"/>
      <w:lvlText w:val="•"/>
      <w:lvlJc w:val="left"/>
      <w:pPr>
        <w:ind w:left="3302" w:hanging="144"/>
      </w:pPr>
      <w:rPr>
        <w:rFonts w:hint="default"/>
        <w:lang w:val="ru-RU" w:eastAsia="en-US" w:bidi="ar-SA"/>
      </w:rPr>
    </w:lvl>
    <w:lvl w:ilvl="8" w:tplc="A6FC826E">
      <w:numFmt w:val="bullet"/>
      <w:lvlText w:val="•"/>
      <w:lvlJc w:val="left"/>
      <w:pPr>
        <w:ind w:left="3757" w:hanging="144"/>
      </w:pPr>
      <w:rPr>
        <w:rFonts w:hint="default"/>
        <w:lang w:val="ru-RU" w:eastAsia="en-US" w:bidi="ar-SA"/>
      </w:rPr>
    </w:lvl>
  </w:abstractNum>
  <w:abstractNum w:abstractNumId="7" w15:restartNumberingAfterBreak="0">
    <w:nsid w:val="465F6862"/>
    <w:multiLevelType w:val="hybridMultilevel"/>
    <w:tmpl w:val="95BE218A"/>
    <w:lvl w:ilvl="0" w:tplc="FE84BF52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41C0552">
      <w:numFmt w:val="bullet"/>
      <w:lvlText w:val="•"/>
      <w:lvlJc w:val="left"/>
      <w:pPr>
        <w:ind w:left="574" w:hanging="144"/>
      </w:pPr>
      <w:rPr>
        <w:rFonts w:hint="default"/>
        <w:lang w:val="ru-RU" w:eastAsia="en-US" w:bidi="ar-SA"/>
      </w:rPr>
    </w:lvl>
    <w:lvl w:ilvl="2" w:tplc="77CAF45A">
      <w:numFmt w:val="bullet"/>
      <w:lvlText w:val="•"/>
      <w:lvlJc w:val="left"/>
      <w:pPr>
        <w:ind w:left="1028" w:hanging="144"/>
      </w:pPr>
      <w:rPr>
        <w:rFonts w:hint="default"/>
        <w:lang w:val="ru-RU" w:eastAsia="en-US" w:bidi="ar-SA"/>
      </w:rPr>
    </w:lvl>
    <w:lvl w:ilvl="3" w:tplc="DC4E3F2E">
      <w:numFmt w:val="bullet"/>
      <w:lvlText w:val="•"/>
      <w:lvlJc w:val="left"/>
      <w:pPr>
        <w:ind w:left="1482" w:hanging="144"/>
      </w:pPr>
      <w:rPr>
        <w:rFonts w:hint="default"/>
        <w:lang w:val="ru-RU" w:eastAsia="en-US" w:bidi="ar-SA"/>
      </w:rPr>
    </w:lvl>
    <w:lvl w:ilvl="4" w:tplc="1194CD70">
      <w:numFmt w:val="bullet"/>
      <w:lvlText w:val="•"/>
      <w:lvlJc w:val="left"/>
      <w:pPr>
        <w:ind w:left="1936" w:hanging="144"/>
      </w:pPr>
      <w:rPr>
        <w:rFonts w:hint="default"/>
        <w:lang w:val="ru-RU" w:eastAsia="en-US" w:bidi="ar-SA"/>
      </w:rPr>
    </w:lvl>
    <w:lvl w:ilvl="5" w:tplc="FCA87D9A">
      <w:numFmt w:val="bullet"/>
      <w:lvlText w:val="•"/>
      <w:lvlJc w:val="left"/>
      <w:pPr>
        <w:ind w:left="2391" w:hanging="144"/>
      </w:pPr>
      <w:rPr>
        <w:rFonts w:hint="default"/>
        <w:lang w:val="ru-RU" w:eastAsia="en-US" w:bidi="ar-SA"/>
      </w:rPr>
    </w:lvl>
    <w:lvl w:ilvl="6" w:tplc="1EE0D88E">
      <w:numFmt w:val="bullet"/>
      <w:lvlText w:val="•"/>
      <w:lvlJc w:val="left"/>
      <w:pPr>
        <w:ind w:left="2845" w:hanging="144"/>
      </w:pPr>
      <w:rPr>
        <w:rFonts w:hint="default"/>
        <w:lang w:val="ru-RU" w:eastAsia="en-US" w:bidi="ar-SA"/>
      </w:rPr>
    </w:lvl>
    <w:lvl w:ilvl="7" w:tplc="523C38CC">
      <w:numFmt w:val="bullet"/>
      <w:lvlText w:val="•"/>
      <w:lvlJc w:val="left"/>
      <w:pPr>
        <w:ind w:left="3299" w:hanging="144"/>
      </w:pPr>
      <w:rPr>
        <w:rFonts w:hint="default"/>
        <w:lang w:val="ru-RU" w:eastAsia="en-US" w:bidi="ar-SA"/>
      </w:rPr>
    </w:lvl>
    <w:lvl w:ilvl="8" w:tplc="51E42B42">
      <w:numFmt w:val="bullet"/>
      <w:lvlText w:val="•"/>
      <w:lvlJc w:val="left"/>
      <w:pPr>
        <w:ind w:left="3753" w:hanging="144"/>
      </w:pPr>
      <w:rPr>
        <w:rFonts w:hint="default"/>
        <w:lang w:val="ru-RU" w:eastAsia="en-US" w:bidi="ar-SA"/>
      </w:rPr>
    </w:lvl>
  </w:abstractNum>
  <w:abstractNum w:abstractNumId="8" w15:restartNumberingAfterBreak="0">
    <w:nsid w:val="48E945C0"/>
    <w:multiLevelType w:val="hybridMultilevel"/>
    <w:tmpl w:val="1C809C64"/>
    <w:lvl w:ilvl="0" w:tplc="2EE2F28E">
      <w:numFmt w:val="bullet"/>
      <w:lvlText w:val="-"/>
      <w:lvlJc w:val="left"/>
      <w:pPr>
        <w:ind w:left="110" w:hanging="62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9E6304A">
      <w:numFmt w:val="bullet"/>
      <w:lvlText w:val="•"/>
      <w:lvlJc w:val="left"/>
      <w:pPr>
        <w:ind w:left="600" w:hanging="625"/>
      </w:pPr>
      <w:rPr>
        <w:rFonts w:hint="default"/>
        <w:lang w:val="ru-RU" w:eastAsia="en-US" w:bidi="ar-SA"/>
      </w:rPr>
    </w:lvl>
    <w:lvl w:ilvl="2" w:tplc="03EA60EA">
      <w:numFmt w:val="bullet"/>
      <w:lvlText w:val="•"/>
      <w:lvlJc w:val="left"/>
      <w:pPr>
        <w:ind w:left="1080" w:hanging="625"/>
      </w:pPr>
      <w:rPr>
        <w:rFonts w:hint="default"/>
        <w:lang w:val="ru-RU" w:eastAsia="en-US" w:bidi="ar-SA"/>
      </w:rPr>
    </w:lvl>
    <w:lvl w:ilvl="3" w:tplc="56289304">
      <w:numFmt w:val="bullet"/>
      <w:lvlText w:val="•"/>
      <w:lvlJc w:val="left"/>
      <w:pPr>
        <w:ind w:left="1560" w:hanging="625"/>
      </w:pPr>
      <w:rPr>
        <w:rFonts w:hint="default"/>
        <w:lang w:val="ru-RU" w:eastAsia="en-US" w:bidi="ar-SA"/>
      </w:rPr>
    </w:lvl>
    <w:lvl w:ilvl="4" w:tplc="8F30B9EC">
      <w:numFmt w:val="bullet"/>
      <w:lvlText w:val="•"/>
      <w:lvlJc w:val="left"/>
      <w:pPr>
        <w:ind w:left="2040" w:hanging="625"/>
      </w:pPr>
      <w:rPr>
        <w:rFonts w:hint="default"/>
        <w:lang w:val="ru-RU" w:eastAsia="en-US" w:bidi="ar-SA"/>
      </w:rPr>
    </w:lvl>
    <w:lvl w:ilvl="5" w:tplc="19681A4E">
      <w:numFmt w:val="bullet"/>
      <w:lvlText w:val="•"/>
      <w:lvlJc w:val="left"/>
      <w:pPr>
        <w:ind w:left="2521" w:hanging="625"/>
      </w:pPr>
      <w:rPr>
        <w:rFonts w:hint="default"/>
        <w:lang w:val="ru-RU" w:eastAsia="en-US" w:bidi="ar-SA"/>
      </w:rPr>
    </w:lvl>
    <w:lvl w:ilvl="6" w:tplc="9C0C19F6">
      <w:numFmt w:val="bullet"/>
      <w:lvlText w:val="•"/>
      <w:lvlJc w:val="left"/>
      <w:pPr>
        <w:ind w:left="3001" w:hanging="625"/>
      </w:pPr>
      <w:rPr>
        <w:rFonts w:hint="default"/>
        <w:lang w:val="ru-RU" w:eastAsia="en-US" w:bidi="ar-SA"/>
      </w:rPr>
    </w:lvl>
    <w:lvl w:ilvl="7" w:tplc="6FE42210">
      <w:numFmt w:val="bullet"/>
      <w:lvlText w:val="•"/>
      <w:lvlJc w:val="left"/>
      <w:pPr>
        <w:ind w:left="3481" w:hanging="625"/>
      </w:pPr>
      <w:rPr>
        <w:rFonts w:hint="default"/>
        <w:lang w:val="ru-RU" w:eastAsia="en-US" w:bidi="ar-SA"/>
      </w:rPr>
    </w:lvl>
    <w:lvl w:ilvl="8" w:tplc="0FB4CCD0">
      <w:numFmt w:val="bullet"/>
      <w:lvlText w:val="•"/>
      <w:lvlJc w:val="left"/>
      <w:pPr>
        <w:ind w:left="3961" w:hanging="625"/>
      </w:pPr>
      <w:rPr>
        <w:rFonts w:hint="default"/>
        <w:lang w:val="ru-RU" w:eastAsia="en-US" w:bidi="ar-SA"/>
      </w:rPr>
    </w:lvl>
  </w:abstractNum>
  <w:abstractNum w:abstractNumId="9" w15:restartNumberingAfterBreak="0">
    <w:nsid w:val="542C59D5"/>
    <w:multiLevelType w:val="hybridMultilevel"/>
    <w:tmpl w:val="EFE839CC"/>
    <w:lvl w:ilvl="0" w:tplc="BCF8227A">
      <w:start w:val="1"/>
      <w:numFmt w:val="decimal"/>
      <w:lvlText w:val="%1."/>
      <w:lvlJc w:val="left"/>
      <w:pPr>
        <w:ind w:left="404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6C8666A">
      <w:numFmt w:val="bullet"/>
      <w:lvlText w:val="•"/>
      <w:lvlJc w:val="left"/>
      <w:pPr>
        <w:ind w:left="1330" w:hanging="245"/>
      </w:pPr>
      <w:rPr>
        <w:rFonts w:hint="default"/>
        <w:lang w:val="ru-RU" w:eastAsia="en-US" w:bidi="ar-SA"/>
      </w:rPr>
    </w:lvl>
    <w:lvl w:ilvl="2" w:tplc="53D22CE4">
      <w:numFmt w:val="bullet"/>
      <w:lvlText w:val="•"/>
      <w:lvlJc w:val="left"/>
      <w:pPr>
        <w:ind w:left="2260" w:hanging="245"/>
      </w:pPr>
      <w:rPr>
        <w:rFonts w:hint="default"/>
        <w:lang w:val="ru-RU" w:eastAsia="en-US" w:bidi="ar-SA"/>
      </w:rPr>
    </w:lvl>
    <w:lvl w:ilvl="3" w:tplc="74AE97F6">
      <w:numFmt w:val="bullet"/>
      <w:lvlText w:val="•"/>
      <w:lvlJc w:val="left"/>
      <w:pPr>
        <w:ind w:left="3191" w:hanging="245"/>
      </w:pPr>
      <w:rPr>
        <w:rFonts w:hint="default"/>
        <w:lang w:val="ru-RU" w:eastAsia="en-US" w:bidi="ar-SA"/>
      </w:rPr>
    </w:lvl>
    <w:lvl w:ilvl="4" w:tplc="58284B76">
      <w:numFmt w:val="bullet"/>
      <w:lvlText w:val="•"/>
      <w:lvlJc w:val="left"/>
      <w:pPr>
        <w:ind w:left="4121" w:hanging="245"/>
      </w:pPr>
      <w:rPr>
        <w:rFonts w:hint="default"/>
        <w:lang w:val="ru-RU" w:eastAsia="en-US" w:bidi="ar-SA"/>
      </w:rPr>
    </w:lvl>
    <w:lvl w:ilvl="5" w:tplc="7C8C8732">
      <w:numFmt w:val="bullet"/>
      <w:lvlText w:val="•"/>
      <w:lvlJc w:val="left"/>
      <w:pPr>
        <w:ind w:left="5052" w:hanging="245"/>
      </w:pPr>
      <w:rPr>
        <w:rFonts w:hint="default"/>
        <w:lang w:val="ru-RU" w:eastAsia="en-US" w:bidi="ar-SA"/>
      </w:rPr>
    </w:lvl>
    <w:lvl w:ilvl="6" w:tplc="01160D1A">
      <w:numFmt w:val="bullet"/>
      <w:lvlText w:val="•"/>
      <w:lvlJc w:val="left"/>
      <w:pPr>
        <w:ind w:left="5982" w:hanging="245"/>
      </w:pPr>
      <w:rPr>
        <w:rFonts w:hint="default"/>
        <w:lang w:val="ru-RU" w:eastAsia="en-US" w:bidi="ar-SA"/>
      </w:rPr>
    </w:lvl>
    <w:lvl w:ilvl="7" w:tplc="D9B4899E">
      <w:numFmt w:val="bullet"/>
      <w:lvlText w:val="•"/>
      <w:lvlJc w:val="left"/>
      <w:pPr>
        <w:ind w:left="6912" w:hanging="245"/>
      </w:pPr>
      <w:rPr>
        <w:rFonts w:hint="default"/>
        <w:lang w:val="ru-RU" w:eastAsia="en-US" w:bidi="ar-SA"/>
      </w:rPr>
    </w:lvl>
    <w:lvl w:ilvl="8" w:tplc="08DE6FFA">
      <w:numFmt w:val="bullet"/>
      <w:lvlText w:val="•"/>
      <w:lvlJc w:val="left"/>
      <w:pPr>
        <w:ind w:left="7843" w:hanging="245"/>
      </w:pPr>
      <w:rPr>
        <w:rFonts w:hint="default"/>
        <w:lang w:val="ru-RU" w:eastAsia="en-US" w:bidi="ar-SA"/>
      </w:rPr>
    </w:lvl>
  </w:abstractNum>
  <w:abstractNum w:abstractNumId="10" w15:restartNumberingAfterBreak="0">
    <w:nsid w:val="60822EF7"/>
    <w:multiLevelType w:val="hybridMultilevel"/>
    <w:tmpl w:val="C80AA368"/>
    <w:lvl w:ilvl="0" w:tplc="37A62E24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A51A8A4A">
      <w:numFmt w:val="bullet"/>
      <w:lvlText w:val="•"/>
      <w:lvlJc w:val="left"/>
      <w:pPr>
        <w:ind w:left="574" w:hanging="144"/>
      </w:pPr>
      <w:rPr>
        <w:rFonts w:hint="default"/>
        <w:lang w:val="ru-RU" w:eastAsia="en-US" w:bidi="ar-SA"/>
      </w:rPr>
    </w:lvl>
    <w:lvl w:ilvl="2" w:tplc="D9CE453E">
      <w:numFmt w:val="bullet"/>
      <w:lvlText w:val="•"/>
      <w:lvlJc w:val="left"/>
      <w:pPr>
        <w:ind w:left="1028" w:hanging="144"/>
      </w:pPr>
      <w:rPr>
        <w:rFonts w:hint="default"/>
        <w:lang w:val="ru-RU" w:eastAsia="en-US" w:bidi="ar-SA"/>
      </w:rPr>
    </w:lvl>
    <w:lvl w:ilvl="3" w:tplc="E03E67CC">
      <w:numFmt w:val="bullet"/>
      <w:lvlText w:val="•"/>
      <w:lvlJc w:val="left"/>
      <w:pPr>
        <w:ind w:left="1482" w:hanging="144"/>
      </w:pPr>
      <w:rPr>
        <w:rFonts w:hint="default"/>
        <w:lang w:val="ru-RU" w:eastAsia="en-US" w:bidi="ar-SA"/>
      </w:rPr>
    </w:lvl>
    <w:lvl w:ilvl="4" w:tplc="63A2ABC4">
      <w:numFmt w:val="bullet"/>
      <w:lvlText w:val="•"/>
      <w:lvlJc w:val="left"/>
      <w:pPr>
        <w:ind w:left="1936" w:hanging="144"/>
      </w:pPr>
      <w:rPr>
        <w:rFonts w:hint="default"/>
        <w:lang w:val="ru-RU" w:eastAsia="en-US" w:bidi="ar-SA"/>
      </w:rPr>
    </w:lvl>
    <w:lvl w:ilvl="5" w:tplc="0BA2901C">
      <w:numFmt w:val="bullet"/>
      <w:lvlText w:val="•"/>
      <w:lvlJc w:val="left"/>
      <w:pPr>
        <w:ind w:left="2391" w:hanging="144"/>
      </w:pPr>
      <w:rPr>
        <w:rFonts w:hint="default"/>
        <w:lang w:val="ru-RU" w:eastAsia="en-US" w:bidi="ar-SA"/>
      </w:rPr>
    </w:lvl>
    <w:lvl w:ilvl="6" w:tplc="16ECA824">
      <w:numFmt w:val="bullet"/>
      <w:lvlText w:val="•"/>
      <w:lvlJc w:val="left"/>
      <w:pPr>
        <w:ind w:left="2845" w:hanging="144"/>
      </w:pPr>
      <w:rPr>
        <w:rFonts w:hint="default"/>
        <w:lang w:val="ru-RU" w:eastAsia="en-US" w:bidi="ar-SA"/>
      </w:rPr>
    </w:lvl>
    <w:lvl w:ilvl="7" w:tplc="D72C50C6">
      <w:numFmt w:val="bullet"/>
      <w:lvlText w:val="•"/>
      <w:lvlJc w:val="left"/>
      <w:pPr>
        <w:ind w:left="3299" w:hanging="144"/>
      </w:pPr>
      <w:rPr>
        <w:rFonts w:hint="default"/>
        <w:lang w:val="ru-RU" w:eastAsia="en-US" w:bidi="ar-SA"/>
      </w:rPr>
    </w:lvl>
    <w:lvl w:ilvl="8" w:tplc="1ACEB9A0">
      <w:numFmt w:val="bullet"/>
      <w:lvlText w:val="•"/>
      <w:lvlJc w:val="left"/>
      <w:pPr>
        <w:ind w:left="3753" w:hanging="144"/>
      </w:pPr>
      <w:rPr>
        <w:rFonts w:hint="default"/>
        <w:lang w:val="ru-RU" w:eastAsia="en-US" w:bidi="ar-SA"/>
      </w:rPr>
    </w:lvl>
  </w:abstractNum>
  <w:abstractNum w:abstractNumId="11" w15:restartNumberingAfterBreak="0">
    <w:nsid w:val="66E117FE"/>
    <w:multiLevelType w:val="hybridMultilevel"/>
    <w:tmpl w:val="63B80DAE"/>
    <w:lvl w:ilvl="0" w:tplc="4714166C">
      <w:numFmt w:val="bullet"/>
      <w:lvlText w:val="-"/>
      <w:lvlJc w:val="left"/>
      <w:pPr>
        <w:ind w:left="275" w:hanging="17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8D45E64">
      <w:numFmt w:val="bullet"/>
      <w:lvlText w:val="•"/>
      <w:lvlJc w:val="left"/>
      <w:pPr>
        <w:ind w:left="1222" w:hanging="178"/>
      </w:pPr>
      <w:rPr>
        <w:rFonts w:hint="default"/>
        <w:lang w:val="ru-RU" w:eastAsia="en-US" w:bidi="ar-SA"/>
      </w:rPr>
    </w:lvl>
    <w:lvl w:ilvl="2" w:tplc="85047B32">
      <w:numFmt w:val="bullet"/>
      <w:lvlText w:val="•"/>
      <w:lvlJc w:val="left"/>
      <w:pPr>
        <w:ind w:left="2164" w:hanging="178"/>
      </w:pPr>
      <w:rPr>
        <w:rFonts w:hint="default"/>
        <w:lang w:val="ru-RU" w:eastAsia="en-US" w:bidi="ar-SA"/>
      </w:rPr>
    </w:lvl>
    <w:lvl w:ilvl="3" w:tplc="A20E8F0A">
      <w:numFmt w:val="bullet"/>
      <w:lvlText w:val="•"/>
      <w:lvlJc w:val="left"/>
      <w:pPr>
        <w:ind w:left="3107" w:hanging="178"/>
      </w:pPr>
      <w:rPr>
        <w:rFonts w:hint="default"/>
        <w:lang w:val="ru-RU" w:eastAsia="en-US" w:bidi="ar-SA"/>
      </w:rPr>
    </w:lvl>
    <w:lvl w:ilvl="4" w:tplc="E20ED462">
      <w:numFmt w:val="bullet"/>
      <w:lvlText w:val="•"/>
      <w:lvlJc w:val="left"/>
      <w:pPr>
        <w:ind w:left="4049" w:hanging="178"/>
      </w:pPr>
      <w:rPr>
        <w:rFonts w:hint="default"/>
        <w:lang w:val="ru-RU" w:eastAsia="en-US" w:bidi="ar-SA"/>
      </w:rPr>
    </w:lvl>
    <w:lvl w:ilvl="5" w:tplc="626EA388">
      <w:numFmt w:val="bullet"/>
      <w:lvlText w:val="•"/>
      <w:lvlJc w:val="left"/>
      <w:pPr>
        <w:ind w:left="4992" w:hanging="178"/>
      </w:pPr>
      <w:rPr>
        <w:rFonts w:hint="default"/>
        <w:lang w:val="ru-RU" w:eastAsia="en-US" w:bidi="ar-SA"/>
      </w:rPr>
    </w:lvl>
    <w:lvl w:ilvl="6" w:tplc="4872C052">
      <w:numFmt w:val="bullet"/>
      <w:lvlText w:val="•"/>
      <w:lvlJc w:val="left"/>
      <w:pPr>
        <w:ind w:left="5934" w:hanging="178"/>
      </w:pPr>
      <w:rPr>
        <w:rFonts w:hint="default"/>
        <w:lang w:val="ru-RU" w:eastAsia="en-US" w:bidi="ar-SA"/>
      </w:rPr>
    </w:lvl>
    <w:lvl w:ilvl="7" w:tplc="90741B4E">
      <w:numFmt w:val="bullet"/>
      <w:lvlText w:val="•"/>
      <w:lvlJc w:val="left"/>
      <w:pPr>
        <w:ind w:left="6876" w:hanging="178"/>
      </w:pPr>
      <w:rPr>
        <w:rFonts w:hint="default"/>
        <w:lang w:val="ru-RU" w:eastAsia="en-US" w:bidi="ar-SA"/>
      </w:rPr>
    </w:lvl>
    <w:lvl w:ilvl="8" w:tplc="C8A6074E">
      <w:numFmt w:val="bullet"/>
      <w:lvlText w:val="•"/>
      <w:lvlJc w:val="left"/>
      <w:pPr>
        <w:ind w:left="7819" w:hanging="178"/>
      </w:pPr>
      <w:rPr>
        <w:rFonts w:hint="default"/>
        <w:lang w:val="ru-RU" w:eastAsia="en-US" w:bidi="ar-SA"/>
      </w:rPr>
    </w:lvl>
  </w:abstractNum>
  <w:abstractNum w:abstractNumId="12" w15:restartNumberingAfterBreak="0">
    <w:nsid w:val="68BB1F2B"/>
    <w:multiLevelType w:val="hybridMultilevel"/>
    <w:tmpl w:val="B4ACD1E4"/>
    <w:lvl w:ilvl="0" w:tplc="8EE216E0">
      <w:numFmt w:val="bullet"/>
      <w:lvlText w:val="-"/>
      <w:lvlJc w:val="left"/>
      <w:pPr>
        <w:ind w:left="105" w:hanging="2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E7A532A">
      <w:numFmt w:val="bullet"/>
      <w:lvlText w:val="•"/>
      <w:lvlJc w:val="left"/>
      <w:pPr>
        <w:ind w:left="542" w:hanging="264"/>
      </w:pPr>
      <w:rPr>
        <w:rFonts w:hint="default"/>
        <w:lang w:val="ru-RU" w:eastAsia="en-US" w:bidi="ar-SA"/>
      </w:rPr>
    </w:lvl>
    <w:lvl w:ilvl="2" w:tplc="E4F40B14">
      <w:numFmt w:val="bullet"/>
      <w:lvlText w:val="•"/>
      <w:lvlJc w:val="left"/>
      <w:pPr>
        <w:ind w:left="985" w:hanging="264"/>
      </w:pPr>
      <w:rPr>
        <w:rFonts w:hint="default"/>
        <w:lang w:val="ru-RU" w:eastAsia="en-US" w:bidi="ar-SA"/>
      </w:rPr>
    </w:lvl>
    <w:lvl w:ilvl="3" w:tplc="48C88BD6">
      <w:numFmt w:val="bullet"/>
      <w:lvlText w:val="•"/>
      <w:lvlJc w:val="left"/>
      <w:pPr>
        <w:ind w:left="1428" w:hanging="264"/>
      </w:pPr>
      <w:rPr>
        <w:rFonts w:hint="default"/>
        <w:lang w:val="ru-RU" w:eastAsia="en-US" w:bidi="ar-SA"/>
      </w:rPr>
    </w:lvl>
    <w:lvl w:ilvl="4" w:tplc="1E88ABC4">
      <w:numFmt w:val="bullet"/>
      <w:lvlText w:val="•"/>
      <w:lvlJc w:val="left"/>
      <w:pPr>
        <w:ind w:left="1871" w:hanging="264"/>
      </w:pPr>
      <w:rPr>
        <w:rFonts w:hint="default"/>
        <w:lang w:val="ru-RU" w:eastAsia="en-US" w:bidi="ar-SA"/>
      </w:rPr>
    </w:lvl>
    <w:lvl w:ilvl="5" w:tplc="2770526A">
      <w:numFmt w:val="bullet"/>
      <w:lvlText w:val="•"/>
      <w:lvlJc w:val="left"/>
      <w:pPr>
        <w:ind w:left="2314" w:hanging="264"/>
      </w:pPr>
      <w:rPr>
        <w:rFonts w:hint="default"/>
        <w:lang w:val="ru-RU" w:eastAsia="en-US" w:bidi="ar-SA"/>
      </w:rPr>
    </w:lvl>
    <w:lvl w:ilvl="6" w:tplc="2BF24BD6">
      <w:numFmt w:val="bullet"/>
      <w:lvlText w:val="•"/>
      <w:lvlJc w:val="left"/>
      <w:pPr>
        <w:ind w:left="2756" w:hanging="264"/>
      </w:pPr>
      <w:rPr>
        <w:rFonts w:hint="default"/>
        <w:lang w:val="ru-RU" w:eastAsia="en-US" w:bidi="ar-SA"/>
      </w:rPr>
    </w:lvl>
    <w:lvl w:ilvl="7" w:tplc="B126B64A">
      <w:numFmt w:val="bullet"/>
      <w:lvlText w:val="•"/>
      <w:lvlJc w:val="left"/>
      <w:pPr>
        <w:ind w:left="3199" w:hanging="264"/>
      </w:pPr>
      <w:rPr>
        <w:rFonts w:hint="default"/>
        <w:lang w:val="ru-RU" w:eastAsia="en-US" w:bidi="ar-SA"/>
      </w:rPr>
    </w:lvl>
    <w:lvl w:ilvl="8" w:tplc="C616F4CE">
      <w:numFmt w:val="bullet"/>
      <w:lvlText w:val="•"/>
      <w:lvlJc w:val="left"/>
      <w:pPr>
        <w:ind w:left="3642" w:hanging="264"/>
      </w:pPr>
      <w:rPr>
        <w:rFonts w:hint="default"/>
        <w:lang w:val="ru-RU" w:eastAsia="en-US" w:bidi="ar-SA"/>
      </w:rPr>
    </w:lvl>
  </w:abstractNum>
  <w:num w:numId="1" w16cid:durableId="1123115996">
    <w:abstractNumId w:val="4"/>
  </w:num>
  <w:num w:numId="2" w16cid:durableId="484053272">
    <w:abstractNumId w:val="9"/>
  </w:num>
  <w:num w:numId="3" w16cid:durableId="1133405631">
    <w:abstractNumId w:val="11"/>
  </w:num>
  <w:num w:numId="4" w16cid:durableId="2047290288">
    <w:abstractNumId w:val="5"/>
  </w:num>
  <w:num w:numId="5" w16cid:durableId="456798269">
    <w:abstractNumId w:val="12"/>
  </w:num>
  <w:num w:numId="6" w16cid:durableId="628895557">
    <w:abstractNumId w:val="8"/>
  </w:num>
  <w:num w:numId="7" w16cid:durableId="833683800">
    <w:abstractNumId w:val="1"/>
  </w:num>
  <w:num w:numId="8" w16cid:durableId="1371495996">
    <w:abstractNumId w:val="2"/>
  </w:num>
  <w:num w:numId="9" w16cid:durableId="2110078117">
    <w:abstractNumId w:val="7"/>
  </w:num>
  <w:num w:numId="10" w16cid:durableId="97919668">
    <w:abstractNumId w:val="10"/>
  </w:num>
  <w:num w:numId="11" w16cid:durableId="1004018131">
    <w:abstractNumId w:val="6"/>
  </w:num>
  <w:num w:numId="12" w16cid:durableId="210575479">
    <w:abstractNumId w:val="3"/>
  </w:num>
  <w:num w:numId="13" w16cid:durableId="772436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E3DC9"/>
    <w:rsid w:val="003E3DC9"/>
    <w:rsid w:val="00E0507C"/>
    <w:rsid w:val="00E2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B48F47D"/>
  <w15:docId w15:val="{E2D5806B-E2D6-F94E-A0DA-D89658A72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60" w:hanging="71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72"/>
      <w:ind w:left="356" w:right="380"/>
      <w:jc w:val="center"/>
    </w:pPr>
    <w:rPr>
      <w:b/>
      <w:bCs/>
      <w:sz w:val="26"/>
      <w:szCs w:val="26"/>
    </w:rPr>
  </w:style>
  <w:style w:type="paragraph" w:styleId="a5">
    <w:name w:val="List Paragraph"/>
    <w:basedOn w:val="a"/>
    <w:uiPriority w:val="1"/>
    <w:qFormat/>
    <w:pPr>
      <w:ind w:left="404" w:hanging="245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1100</Words>
  <Characters>8013</Characters>
  <Application>Microsoft Office Word</Application>
  <DocSecurity>0</DocSecurity>
  <Lines>178</Lines>
  <Paragraphs>48</Paragraphs>
  <ScaleCrop>false</ScaleCrop>
  <Company/>
  <LinksUpToDate>false</LinksUpToDate>
  <CharactersWithSpaces>9065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Мария Сырова</cp:lastModifiedBy>
  <cp:revision>2</cp:revision>
  <dcterms:created xsi:type="dcterms:W3CDTF">2024-02-06T09:37:00Z</dcterms:created>
  <dcterms:modified xsi:type="dcterms:W3CDTF">2024-02-06T09:39:00Z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LastSaved">
    <vt:filetime>2024-02-06T00:00:00Z</vt:filetime>
  </property>
</Properties>
</file>