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4CBB" w:rsidRDefault="00000000">
      <w:pPr>
        <w:pStyle w:val="a4"/>
        <w:ind w:left="2700" w:right="2718"/>
      </w:pPr>
      <w:r>
        <w:t>МЕТОДИЧЕСКИЕ</w:t>
      </w:r>
      <w:r>
        <w:rPr>
          <w:spacing w:val="-4"/>
        </w:rPr>
        <w:t xml:space="preserve"> </w:t>
      </w:r>
      <w:r>
        <w:t>РЕКОМЕНДАЦИИ</w:t>
      </w:r>
    </w:p>
    <w:p w:rsidR="00634CBB" w:rsidRDefault="00000000">
      <w:pPr>
        <w:pStyle w:val="a4"/>
        <w:spacing w:before="186" w:line="259" w:lineRule="auto"/>
        <w:ind w:firstLine="8"/>
      </w:pPr>
      <w:r>
        <w:t xml:space="preserve">О порядке действий работников Санкт-Петербургского университета </w:t>
      </w:r>
      <w:r w:rsidR="00724E09">
        <w:t xml:space="preserve">технологий управления и экономики </w:t>
      </w:r>
      <w:r>
        <w:t>при совершении (угрозе совершения) преступления в формах</w:t>
      </w:r>
      <w:r>
        <w:rPr>
          <w:spacing w:val="-62"/>
        </w:rPr>
        <w:t xml:space="preserve"> </w:t>
      </w:r>
      <w:r>
        <w:t>вооруженного нападения, размещения взрывного устройства, захвата</w:t>
      </w:r>
      <w:r>
        <w:rPr>
          <w:spacing w:val="1"/>
        </w:rPr>
        <w:t xml:space="preserve"> </w:t>
      </w:r>
      <w:r>
        <w:t>заложников</w:t>
      </w:r>
    </w:p>
    <w:p w:rsidR="00634CBB" w:rsidRDefault="00000000">
      <w:pPr>
        <w:pStyle w:val="a3"/>
        <w:spacing w:before="153" w:line="360" w:lineRule="auto"/>
        <w:ind w:left="320" w:right="331" w:firstLine="705"/>
        <w:jc w:val="both"/>
      </w:pPr>
      <w:r>
        <w:t xml:space="preserve">Настоящая инструкция по действиям работников </w:t>
      </w:r>
      <w:proofErr w:type="spellStart"/>
      <w:r w:rsidR="00724E09">
        <w:t>СПбУТУиЭ</w:t>
      </w:r>
      <w:proofErr w:type="spellEnd"/>
      <w:r w:rsidR="00724E09">
        <w:t xml:space="preserve"> </w:t>
      </w:r>
      <w:r>
        <w:t xml:space="preserve"> при совершении (угрозе</w:t>
      </w:r>
      <w:r>
        <w:rPr>
          <w:spacing w:val="1"/>
        </w:rPr>
        <w:t xml:space="preserve"> </w:t>
      </w:r>
      <w:r>
        <w:t>совершения)</w:t>
      </w:r>
      <w:r>
        <w:rPr>
          <w:spacing w:val="1"/>
        </w:rPr>
        <w:t xml:space="preserve"> </w:t>
      </w:r>
      <w:r>
        <w:t>преступления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вооруженного</w:t>
      </w:r>
      <w:r>
        <w:rPr>
          <w:spacing w:val="1"/>
        </w:rPr>
        <w:t xml:space="preserve"> </w:t>
      </w:r>
      <w:r>
        <w:t>нападения,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взрывного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захвата</w:t>
      </w:r>
      <w:r>
        <w:rPr>
          <w:spacing w:val="1"/>
        </w:rPr>
        <w:t xml:space="preserve"> </w:t>
      </w:r>
      <w:r>
        <w:t>заложников,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 xml:space="preserve">образовательных организаций с территориальными органами МВД России, </w:t>
      </w:r>
      <w:proofErr w:type="spellStart"/>
      <w:r>
        <w:t>Росгвардии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t>ФСБ России</w:t>
      </w:r>
      <w:r>
        <w:rPr>
          <w:spacing w:val="1"/>
        </w:rPr>
        <w:t xml:space="preserve"> </w:t>
      </w:r>
      <w:r>
        <w:t>разработана межведомственной рабочей группой с участием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 xml:space="preserve">Минобрнауки России, </w:t>
      </w:r>
      <w:proofErr w:type="spellStart"/>
      <w:r>
        <w:t>Минпросвещения</w:t>
      </w:r>
      <w:proofErr w:type="spellEnd"/>
      <w:r>
        <w:t xml:space="preserve"> России, МВД России, МЧС России, </w:t>
      </w:r>
      <w:proofErr w:type="spellStart"/>
      <w:r>
        <w:t>Росгвардии</w:t>
      </w:r>
      <w:proofErr w:type="spellEnd"/>
      <w:r>
        <w:t>,</w:t>
      </w:r>
      <w:r>
        <w:rPr>
          <w:spacing w:val="1"/>
        </w:rPr>
        <w:t xml:space="preserve"> </w:t>
      </w:r>
      <w:r>
        <w:t>ФСБ России во исполнение поручений протокола совместного заседания Национального</w:t>
      </w:r>
      <w:r>
        <w:rPr>
          <w:spacing w:val="1"/>
        </w:rPr>
        <w:t xml:space="preserve"> </w:t>
      </w:r>
      <w:r>
        <w:t>антитеррористического</w:t>
      </w:r>
      <w:r>
        <w:rPr>
          <w:spacing w:val="1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оперативного</w:t>
      </w:r>
      <w:r>
        <w:rPr>
          <w:spacing w:val="1"/>
        </w:rPr>
        <w:t xml:space="preserve"> </w:t>
      </w:r>
      <w:r>
        <w:t>штаба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61"/>
        </w:rPr>
        <w:t xml:space="preserve"> </w:t>
      </w:r>
      <w:r>
        <w:t>угрозы   совершения   преступлений   террористической   направленности</w:t>
      </w:r>
      <w:r>
        <w:rPr>
          <w:spacing w:val="1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февраля</w:t>
      </w:r>
      <w:r>
        <w:rPr>
          <w:spacing w:val="2"/>
        </w:rPr>
        <w:t xml:space="preserve"> </w:t>
      </w:r>
      <w:r>
        <w:t>2022</w:t>
      </w:r>
      <w:r>
        <w:rPr>
          <w:spacing w:val="-4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рекомендованы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применению на</w:t>
      </w:r>
      <w:r>
        <w:rPr>
          <w:spacing w:val="-5"/>
        </w:rPr>
        <w:t xml:space="preserve"> </w:t>
      </w:r>
      <w:r>
        <w:t>объектах</w:t>
      </w:r>
      <w:r>
        <w:rPr>
          <w:spacing w:val="-3"/>
        </w:rPr>
        <w:t xml:space="preserve"> </w:t>
      </w:r>
      <w:r>
        <w:t>образования.</w:t>
      </w:r>
    </w:p>
    <w:p w:rsidR="00634CBB" w:rsidRDefault="00634CBB">
      <w:pPr>
        <w:pStyle w:val="a3"/>
        <w:spacing w:before="6"/>
        <w:rPr>
          <w:sz w:val="36"/>
        </w:rPr>
      </w:pPr>
    </w:p>
    <w:p w:rsidR="00634CBB" w:rsidRDefault="00000000">
      <w:pPr>
        <w:pStyle w:val="1"/>
        <w:numPr>
          <w:ilvl w:val="0"/>
          <w:numId w:val="14"/>
        </w:numPr>
        <w:tabs>
          <w:tab w:val="left" w:pos="1736"/>
          <w:tab w:val="left" w:pos="1737"/>
        </w:tabs>
        <w:spacing w:before="1"/>
        <w:ind w:hanging="707"/>
      </w:pPr>
      <w:r>
        <w:t>Применяемые</w:t>
      </w:r>
      <w:r>
        <w:rPr>
          <w:spacing w:val="-5"/>
        </w:rPr>
        <w:t xml:space="preserve"> </w:t>
      </w:r>
      <w:r>
        <w:t>термины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сокращения:</w:t>
      </w:r>
    </w:p>
    <w:p w:rsidR="00634CBB" w:rsidRDefault="00634CBB">
      <w:pPr>
        <w:pStyle w:val="a3"/>
        <w:spacing w:before="7"/>
        <w:rPr>
          <w:b/>
          <w:sz w:val="30"/>
        </w:rPr>
      </w:pPr>
    </w:p>
    <w:p w:rsidR="00634CBB" w:rsidRDefault="00000000">
      <w:pPr>
        <w:pStyle w:val="a3"/>
        <w:spacing w:line="360" w:lineRule="auto"/>
        <w:ind w:left="320" w:right="342" w:firstLine="710"/>
        <w:jc w:val="both"/>
      </w:pPr>
      <w:r>
        <w:t>взрывное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вызывающий</w:t>
      </w:r>
      <w:r>
        <w:rPr>
          <w:spacing w:val="1"/>
        </w:rPr>
        <w:t xml:space="preserve"> </w:t>
      </w:r>
      <w:r>
        <w:t>подозрения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обнаружении</w:t>
      </w:r>
      <w:r>
        <w:rPr>
          <w:spacing w:val="-57"/>
        </w:rPr>
        <w:t xml:space="preserve"> </w:t>
      </w:r>
      <w:r>
        <w:t>(имеющий признаки взрывного устройства), который может выглядеть как сумка, сверток,</w:t>
      </w:r>
      <w:r>
        <w:rPr>
          <w:spacing w:val="1"/>
        </w:rPr>
        <w:t xml:space="preserve"> </w:t>
      </w:r>
      <w:r>
        <w:t>пакет или коробка бесхозно находящиеся в зоне возможного одновременного присутствия</w:t>
      </w:r>
      <w:r>
        <w:rPr>
          <w:spacing w:val="1"/>
        </w:rPr>
        <w:t xml:space="preserve"> </w:t>
      </w:r>
      <w:r>
        <w:t>большого количества людей, вблизи взрывоопасных, пожароопасных объектов, различного</w:t>
      </w:r>
      <w:r>
        <w:rPr>
          <w:spacing w:val="-57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обнаруженном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проводов,</w:t>
      </w:r>
      <w:r>
        <w:rPr>
          <w:spacing w:val="1"/>
        </w:rPr>
        <w:t xml:space="preserve"> </w:t>
      </w:r>
      <w:r>
        <w:t>веревок,</w:t>
      </w:r>
      <w:r>
        <w:rPr>
          <w:spacing w:val="3"/>
        </w:rPr>
        <w:t xml:space="preserve"> </w:t>
      </w:r>
      <w:r>
        <w:t>изоленты,</w:t>
      </w:r>
      <w:r>
        <w:rPr>
          <w:spacing w:val="-1"/>
        </w:rPr>
        <w:t xml:space="preserve"> </w:t>
      </w:r>
      <w:r>
        <w:t>издаваемых</w:t>
      </w:r>
      <w:r>
        <w:rPr>
          <w:spacing w:val="-4"/>
        </w:rPr>
        <w:t xml:space="preserve"> </w:t>
      </w:r>
      <w:r>
        <w:t>звуков,</w:t>
      </w:r>
      <w:r>
        <w:rPr>
          <w:spacing w:val="-1"/>
        </w:rPr>
        <w:t xml:space="preserve"> </w:t>
      </w:r>
      <w:r>
        <w:t>исходящих</w:t>
      </w:r>
      <w:r>
        <w:rPr>
          <w:spacing w:val="-3"/>
        </w:rPr>
        <w:t xml:space="preserve"> </w:t>
      </w:r>
      <w:r>
        <w:t>запахов;</w:t>
      </w:r>
    </w:p>
    <w:p w:rsidR="00634CBB" w:rsidRDefault="00000000">
      <w:pPr>
        <w:pStyle w:val="a3"/>
        <w:spacing w:before="4" w:line="360" w:lineRule="auto"/>
        <w:ind w:left="320" w:right="329" w:firstLine="710"/>
        <w:jc w:val="both"/>
      </w:pPr>
      <w:r>
        <w:t>место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участок</w:t>
      </w:r>
      <w:r>
        <w:rPr>
          <w:spacing w:val="1"/>
        </w:rPr>
        <w:t xml:space="preserve"> </w:t>
      </w:r>
      <w:proofErr w:type="gramStart"/>
      <w:r>
        <w:t>местности</w:t>
      </w:r>
      <w:r>
        <w:rPr>
          <w:spacing w:val="1"/>
        </w:rPr>
        <w:t xml:space="preserve"> </w:t>
      </w:r>
      <w:r>
        <w:t>(здание)</w:t>
      </w:r>
      <w:proofErr w:type="gramEnd"/>
      <w:r>
        <w:rPr>
          <w:spacing w:val="1"/>
        </w:rPr>
        <w:t xml:space="preserve"> </w:t>
      </w:r>
      <w:r>
        <w:t>расположенный</w:t>
      </w:r>
      <w:r>
        <w:rPr>
          <w:spacing w:val="1"/>
        </w:rPr>
        <w:t xml:space="preserve"> </w:t>
      </w:r>
      <w:r>
        <w:t>вблизи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обладающий</w:t>
      </w:r>
      <w:r>
        <w:rPr>
          <w:spacing w:val="1"/>
        </w:rPr>
        <w:t xml:space="preserve"> </w:t>
      </w:r>
      <w:r>
        <w:t>достаточной</w:t>
      </w:r>
      <w:r>
        <w:rPr>
          <w:spacing w:val="1"/>
        </w:rPr>
        <w:t xml:space="preserve"> </w:t>
      </w:r>
      <w:r>
        <w:t>площадью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эвакуации,</w:t>
      </w:r>
      <w:r>
        <w:rPr>
          <w:spacing w:val="1"/>
        </w:rPr>
        <w:t xml:space="preserve"> </w:t>
      </w:r>
      <w:r>
        <w:t>обеспечивающий</w:t>
      </w:r>
      <w:r>
        <w:rPr>
          <w:spacing w:val="1"/>
        </w:rPr>
        <w:t xml:space="preserve"> </w:t>
      </w:r>
      <w:r>
        <w:t>безопасное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поражающих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взрыва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последствий</w:t>
      </w:r>
      <w:r>
        <w:rPr>
          <w:spacing w:val="-3"/>
        </w:rPr>
        <w:t xml:space="preserve"> </w:t>
      </w:r>
      <w:r>
        <w:t>разрушения</w:t>
      </w:r>
      <w:r>
        <w:rPr>
          <w:spacing w:val="2"/>
        </w:rPr>
        <w:t xml:space="preserve"> </w:t>
      </w:r>
      <w:r>
        <w:t>конструкций</w:t>
      </w:r>
      <w:r>
        <w:rPr>
          <w:spacing w:val="3"/>
        </w:rPr>
        <w:t xml:space="preserve"> </w:t>
      </w:r>
      <w:r>
        <w:t>объекта;</w:t>
      </w:r>
    </w:p>
    <w:p w:rsidR="00634CBB" w:rsidRDefault="00000000">
      <w:pPr>
        <w:pStyle w:val="a3"/>
        <w:spacing w:before="1" w:line="360" w:lineRule="auto"/>
        <w:ind w:left="320" w:right="333" w:firstLine="710"/>
        <w:jc w:val="both"/>
      </w:pPr>
      <w:r>
        <w:t>в целях исключения обморожения людей в зимнее время года местом сбора могут</w:t>
      </w:r>
      <w:r>
        <w:rPr>
          <w:spacing w:val="1"/>
        </w:rPr>
        <w:t xml:space="preserve"> </w:t>
      </w:r>
      <w:r>
        <w:t>назначаться</w:t>
      </w:r>
      <w:r>
        <w:rPr>
          <w:spacing w:val="1"/>
        </w:rPr>
        <w:t xml:space="preserve"> </w:t>
      </w:r>
      <w:r>
        <w:t>близлежащие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достаточной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(формы</w:t>
      </w:r>
      <w:r>
        <w:rPr>
          <w:spacing w:val="1"/>
        </w:rPr>
        <w:t xml:space="preserve"> </w:t>
      </w:r>
      <w:r>
        <w:t>собственности)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руководителем,</w:t>
      </w:r>
      <w:r>
        <w:rPr>
          <w:spacing w:val="1"/>
        </w:rPr>
        <w:t xml:space="preserve"> </w:t>
      </w:r>
      <w:r>
        <w:t>оперативными</w:t>
      </w:r>
      <w:r>
        <w:rPr>
          <w:spacing w:val="1"/>
        </w:rPr>
        <w:t xml:space="preserve"> </w:t>
      </w:r>
      <w:r>
        <w:t>службами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правообладателями</w:t>
      </w:r>
      <w:r>
        <w:rPr>
          <w:spacing w:val="-3"/>
        </w:rPr>
        <w:t xml:space="preserve"> </w:t>
      </w:r>
      <w:r>
        <w:t>таких</w:t>
      </w:r>
      <w:r>
        <w:rPr>
          <w:spacing w:val="-3"/>
        </w:rPr>
        <w:t xml:space="preserve"> </w:t>
      </w:r>
      <w:r>
        <w:t>зданий;</w:t>
      </w:r>
    </w:p>
    <w:p w:rsidR="00634CBB" w:rsidRDefault="00000000">
      <w:pPr>
        <w:pStyle w:val="a3"/>
        <w:spacing w:line="360" w:lineRule="auto"/>
        <w:ind w:left="320" w:right="338" w:firstLine="710"/>
        <w:jc w:val="both"/>
      </w:pPr>
      <w:r>
        <w:t>обучающиеся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осваивающие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6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proofErr w:type="spellStart"/>
      <w:proofErr w:type="gramStart"/>
      <w:r w:rsidR="00724E09">
        <w:t>СПбУТУиЭ</w:t>
      </w:r>
      <w:proofErr w:type="spellEnd"/>
      <w:r w:rsidR="00724E09">
        <w:t xml:space="preserve"> </w:t>
      </w:r>
      <w:r>
        <w:t>;</w:t>
      </w:r>
      <w:proofErr w:type="gramEnd"/>
    </w:p>
    <w:p w:rsidR="00634CBB" w:rsidRDefault="00000000">
      <w:pPr>
        <w:pStyle w:val="a3"/>
        <w:spacing w:line="274" w:lineRule="exact"/>
        <w:ind w:left="1030"/>
      </w:pPr>
      <w:r>
        <w:t>объект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объект</w:t>
      </w:r>
      <w:r>
        <w:rPr>
          <w:spacing w:val="-5"/>
        </w:rPr>
        <w:t xml:space="preserve"> </w:t>
      </w:r>
      <w:r>
        <w:t>(территория)</w:t>
      </w:r>
      <w:r>
        <w:rPr>
          <w:spacing w:val="2"/>
        </w:rPr>
        <w:t xml:space="preserve"> </w:t>
      </w:r>
      <w:proofErr w:type="spellStart"/>
      <w:proofErr w:type="gramStart"/>
      <w:r w:rsidR="00724E09">
        <w:t>СПбУТУиЭ</w:t>
      </w:r>
      <w:proofErr w:type="spellEnd"/>
      <w:r w:rsidR="00724E09">
        <w:t xml:space="preserve"> </w:t>
      </w:r>
      <w:r>
        <w:t>;</w:t>
      </w:r>
      <w:proofErr w:type="gramEnd"/>
    </w:p>
    <w:p w:rsidR="00634CBB" w:rsidRDefault="00634CBB">
      <w:pPr>
        <w:spacing w:line="274" w:lineRule="exact"/>
        <w:sectPr w:rsidR="00634CBB" w:rsidSect="004A0EE0">
          <w:type w:val="continuous"/>
          <w:pgSz w:w="11910" w:h="16840"/>
          <w:pgMar w:top="1040" w:right="400" w:bottom="280" w:left="1380" w:header="720" w:footer="720" w:gutter="0"/>
          <w:cols w:space="720"/>
        </w:sectPr>
      </w:pPr>
    </w:p>
    <w:p w:rsidR="00634CBB" w:rsidRDefault="00000000">
      <w:pPr>
        <w:pStyle w:val="a3"/>
        <w:spacing w:before="66" w:line="360" w:lineRule="auto"/>
        <w:ind w:left="320" w:right="335" w:firstLine="710"/>
        <w:jc w:val="both"/>
      </w:pPr>
      <w:r>
        <w:lastRenderedPageBreak/>
        <w:t>оперативные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Федеральной службы войск национальной гвардии Российской Федерации (подразделения</w:t>
      </w:r>
      <w:r>
        <w:rPr>
          <w:spacing w:val="1"/>
        </w:rPr>
        <w:t xml:space="preserve"> </w:t>
      </w:r>
      <w:r>
        <w:t>вневедомственной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гвардии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Федерации),</w:t>
      </w:r>
      <w:r>
        <w:rPr>
          <w:spacing w:val="-57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делам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обороны,</w:t>
      </w:r>
      <w:r>
        <w:rPr>
          <w:spacing w:val="1"/>
        </w:rPr>
        <w:t xml:space="preserve"> </w:t>
      </w:r>
      <w:r>
        <w:t>чрезвычайным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последствий</w:t>
      </w:r>
      <w:r>
        <w:rPr>
          <w:spacing w:val="-3"/>
        </w:rPr>
        <w:t xml:space="preserve"> </w:t>
      </w:r>
      <w:r>
        <w:t>стихийных</w:t>
      </w:r>
      <w:r>
        <w:rPr>
          <w:spacing w:val="-3"/>
        </w:rPr>
        <w:t xml:space="preserve"> </w:t>
      </w:r>
      <w:r>
        <w:t>бедствий;</w:t>
      </w:r>
    </w:p>
    <w:p w:rsidR="00634CBB" w:rsidRDefault="00000000">
      <w:pPr>
        <w:pStyle w:val="a3"/>
        <w:spacing w:before="4"/>
        <w:ind w:left="1030"/>
        <w:jc w:val="both"/>
      </w:pPr>
      <w:r>
        <w:t>работники –</w:t>
      </w:r>
      <w:r>
        <w:rPr>
          <w:spacing w:val="-6"/>
        </w:rPr>
        <w:t xml:space="preserve"> </w:t>
      </w:r>
      <w:r>
        <w:t>работники</w:t>
      </w:r>
      <w:r>
        <w:rPr>
          <w:spacing w:val="-1"/>
        </w:rPr>
        <w:t xml:space="preserve"> </w:t>
      </w:r>
      <w:proofErr w:type="spellStart"/>
      <w:proofErr w:type="gramStart"/>
      <w:r w:rsidR="00724E09">
        <w:t>СПбУТУиЭ</w:t>
      </w:r>
      <w:proofErr w:type="spellEnd"/>
      <w:r w:rsidR="00724E09">
        <w:t xml:space="preserve"> </w:t>
      </w:r>
      <w:r>
        <w:t>;</w:t>
      </w:r>
      <w:proofErr w:type="gramEnd"/>
    </w:p>
    <w:p w:rsidR="00634CBB" w:rsidRDefault="00000000">
      <w:pPr>
        <w:pStyle w:val="a3"/>
        <w:spacing w:before="137"/>
        <w:ind w:left="1030"/>
        <w:jc w:val="both"/>
      </w:pPr>
      <w:r>
        <w:t>руководитель</w:t>
      </w:r>
      <w:r>
        <w:rPr>
          <w:spacing w:val="-4"/>
        </w:rPr>
        <w:t xml:space="preserve"> </w:t>
      </w:r>
      <w:r>
        <w:t>– ректор</w:t>
      </w:r>
      <w:r>
        <w:rPr>
          <w:spacing w:val="-2"/>
        </w:rPr>
        <w:t xml:space="preserve"> </w:t>
      </w:r>
      <w:proofErr w:type="spellStart"/>
      <w:proofErr w:type="gramStart"/>
      <w:r w:rsidR="00724E09">
        <w:t>СПбУТУиЭ</w:t>
      </w:r>
      <w:proofErr w:type="spellEnd"/>
      <w:r w:rsidR="00724E09">
        <w:t xml:space="preserve"> </w:t>
      </w:r>
      <w:r>
        <w:rPr>
          <w:spacing w:val="-2"/>
        </w:rPr>
        <w:t xml:space="preserve"> </w:t>
      </w:r>
      <w:r>
        <w:t>или</w:t>
      </w:r>
      <w:proofErr w:type="gramEnd"/>
      <w:r>
        <w:rPr>
          <w:spacing w:val="-6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замещающее.</w:t>
      </w:r>
    </w:p>
    <w:p w:rsidR="00634CBB" w:rsidRDefault="00634CBB">
      <w:pPr>
        <w:pStyle w:val="a3"/>
        <w:rPr>
          <w:sz w:val="26"/>
        </w:rPr>
      </w:pPr>
    </w:p>
    <w:p w:rsidR="00634CBB" w:rsidRDefault="00634CBB">
      <w:pPr>
        <w:pStyle w:val="a3"/>
        <w:spacing w:before="2"/>
        <w:rPr>
          <w:sz w:val="22"/>
        </w:rPr>
      </w:pPr>
    </w:p>
    <w:p w:rsidR="00634CBB" w:rsidRDefault="00000000">
      <w:pPr>
        <w:pStyle w:val="1"/>
        <w:numPr>
          <w:ilvl w:val="0"/>
          <w:numId w:val="14"/>
        </w:numPr>
        <w:tabs>
          <w:tab w:val="left" w:pos="1736"/>
          <w:tab w:val="left" w:pos="1737"/>
        </w:tabs>
        <w:spacing w:before="0" w:line="242" w:lineRule="auto"/>
        <w:ind w:left="320" w:right="333" w:firstLine="710"/>
      </w:pPr>
      <w:r>
        <w:t>Действия</w:t>
      </w:r>
      <w:r>
        <w:rPr>
          <w:spacing w:val="54"/>
        </w:rPr>
        <w:t xml:space="preserve"> </w:t>
      </w:r>
      <w:r>
        <w:t>работников</w:t>
      </w:r>
      <w:r>
        <w:rPr>
          <w:spacing w:val="54"/>
        </w:rPr>
        <w:t xml:space="preserve"> </w:t>
      </w:r>
      <w:proofErr w:type="spellStart"/>
      <w:proofErr w:type="gramStart"/>
      <w:r w:rsidR="00724E09">
        <w:t>СПбУТУиЭ</w:t>
      </w:r>
      <w:proofErr w:type="spellEnd"/>
      <w:r w:rsidR="00724E09">
        <w:t xml:space="preserve"> </w:t>
      </w:r>
      <w:r>
        <w:rPr>
          <w:spacing w:val="50"/>
        </w:rPr>
        <w:t xml:space="preserve"> </w:t>
      </w:r>
      <w:r>
        <w:t>при</w:t>
      </w:r>
      <w:proofErr w:type="gramEnd"/>
      <w:r>
        <w:rPr>
          <w:spacing w:val="49"/>
        </w:rPr>
        <w:t xml:space="preserve"> </w:t>
      </w:r>
      <w:r>
        <w:t>совершении</w:t>
      </w:r>
      <w:r>
        <w:rPr>
          <w:spacing w:val="53"/>
        </w:rPr>
        <w:t xml:space="preserve"> </w:t>
      </w:r>
      <w:r>
        <w:t>(угрозе</w:t>
      </w:r>
      <w:r>
        <w:rPr>
          <w:spacing w:val="51"/>
        </w:rPr>
        <w:t xml:space="preserve"> </w:t>
      </w:r>
      <w:r>
        <w:t>совершения)</w:t>
      </w:r>
      <w:r>
        <w:rPr>
          <w:spacing w:val="-57"/>
        </w:rPr>
        <w:t xml:space="preserve"> </w:t>
      </w:r>
      <w:r>
        <w:t>преступлений</w:t>
      </w:r>
      <w:r>
        <w:rPr>
          <w:spacing w:val="-3"/>
        </w:rPr>
        <w:t xml:space="preserve"> </w:t>
      </w:r>
      <w:r>
        <w:t>террористической</w:t>
      </w:r>
      <w:r>
        <w:rPr>
          <w:spacing w:val="-2"/>
        </w:rPr>
        <w:t xml:space="preserve"> </w:t>
      </w:r>
      <w:r>
        <w:t>направленности.</w:t>
      </w:r>
    </w:p>
    <w:p w:rsidR="00634CBB" w:rsidRDefault="00634CBB">
      <w:pPr>
        <w:pStyle w:val="a3"/>
        <w:spacing w:before="9"/>
        <w:rPr>
          <w:b/>
          <w:sz w:val="23"/>
        </w:rPr>
      </w:pPr>
    </w:p>
    <w:p w:rsidR="00634CBB" w:rsidRDefault="00000000">
      <w:pPr>
        <w:pStyle w:val="a5"/>
        <w:numPr>
          <w:ilvl w:val="1"/>
          <w:numId w:val="14"/>
        </w:numPr>
        <w:tabs>
          <w:tab w:val="left" w:pos="3927"/>
        </w:tabs>
        <w:spacing w:line="240" w:lineRule="auto"/>
        <w:jc w:val="left"/>
        <w:rPr>
          <w:b/>
          <w:sz w:val="24"/>
        </w:rPr>
      </w:pPr>
      <w:r>
        <w:rPr>
          <w:b/>
          <w:sz w:val="24"/>
        </w:rPr>
        <w:t>Вооруженное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нападение</w:t>
      </w:r>
    </w:p>
    <w:p w:rsidR="00634CBB" w:rsidRDefault="00634CBB">
      <w:pPr>
        <w:pStyle w:val="a3"/>
        <w:rPr>
          <w:b/>
          <w:sz w:val="2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7"/>
        <w:gridCol w:w="4941"/>
      </w:tblGrid>
      <w:tr w:rsidR="00634CBB">
        <w:trPr>
          <w:trHeight w:val="277"/>
        </w:trPr>
        <w:tc>
          <w:tcPr>
            <w:tcW w:w="9878" w:type="dxa"/>
            <w:gridSpan w:val="2"/>
          </w:tcPr>
          <w:p w:rsidR="00634CBB" w:rsidRDefault="00000000">
            <w:pPr>
              <w:pStyle w:val="TableParagraph"/>
              <w:spacing w:line="258" w:lineRule="exact"/>
              <w:ind w:left="4441" w:right="4424"/>
              <w:jc w:val="center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</w:tr>
      <w:tr w:rsidR="00634CBB">
        <w:trPr>
          <w:trHeight w:val="278"/>
        </w:trPr>
        <w:tc>
          <w:tcPr>
            <w:tcW w:w="4937" w:type="dxa"/>
          </w:tcPr>
          <w:p w:rsidR="00634CBB" w:rsidRDefault="00000000">
            <w:pPr>
              <w:pStyle w:val="TableParagraph"/>
              <w:spacing w:line="258" w:lineRule="exact"/>
              <w:ind w:left="1277"/>
              <w:rPr>
                <w:sz w:val="24"/>
              </w:rPr>
            </w:pPr>
            <w:r>
              <w:rPr>
                <w:sz w:val="24"/>
              </w:rPr>
              <w:t>Стрелок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</w:tc>
        <w:tc>
          <w:tcPr>
            <w:tcW w:w="4941" w:type="dxa"/>
          </w:tcPr>
          <w:p w:rsidR="00634CBB" w:rsidRDefault="00000000">
            <w:pPr>
              <w:pStyle w:val="TableParagraph"/>
              <w:spacing w:line="258" w:lineRule="exact"/>
              <w:ind w:left="1574"/>
              <w:rPr>
                <w:sz w:val="24"/>
              </w:rPr>
            </w:pPr>
            <w:r>
              <w:rPr>
                <w:sz w:val="24"/>
              </w:rPr>
              <w:t>Стрелок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здании</w:t>
            </w:r>
          </w:p>
        </w:tc>
      </w:tr>
      <w:tr w:rsidR="00634CBB">
        <w:trPr>
          <w:trHeight w:val="9108"/>
        </w:trPr>
        <w:tc>
          <w:tcPr>
            <w:tcW w:w="4937" w:type="dxa"/>
          </w:tcPr>
          <w:p w:rsidR="00634CB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5"/>
              </w:tabs>
              <w:ind w:right="236" w:firstLine="0"/>
              <w:rPr>
                <w:sz w:val="24"/>
              </w:rPr>
            </w:pPr>
            <w:r>
              <w:rPr>
                <w:sz w:val="24"/>
              </w:rPr>
              <w:t>при нахождении вне здания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немедленно уйти в сторону от 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уводя за собой людей, которые находятся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близости,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покинуть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объекта,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зимний период принять все возможные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 к недопущению обморожения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 обеспечить 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оперативных служб и руководителя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 и своем месте нахождения любым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способом;</w:t>
            </w:r>
          </w:p>
          <w:p w:rsidR="00634CBB" w:rsidRDefault="00634CBB">
            <w:pPr>
              <w:pStyle w:val="TableParagraph"/>
              <w:spacing w:before="4"/>
              <w:ind w:left="0"/>
              <w:rPr>
                <w:b/>
                <w:sz w:val="23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ind w:right="231" w:firstLine="0"/>
              <w:rPr>
                <w:sz w:val="24"/>
              </w:rPr>
            </w:pPr>
            <w:r>
              <w:rPr>
                <w:sz w:val="24"/>
              </w:rPr>
              <w:t>при нахождении в здании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переместиться в ближайшее помещение,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уводя за собой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поблизости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указанном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порядке;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ind w:right="620" w:firstLine="62"/>
              <w:rPr>
                <w:sz w:val="24"/>
              </w:rPr>
            </w:pPr>
            <w:r>
              <w:rPr>
                <w:sz w:val="24"/>
              </w:rPr>
              <w:t>находясь в помещении, 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средствами,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мебелью;</w:t>
            </w:r>
          </w:p>
          <w:p w:rsidR="00634CBB" w:rsidRDefault="00634CBB">
            <w:pPr>
              <w:pStyle w:val="TableParagraph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right="312" w:firstLine="0"/>
              <w:rPr>
                <w:sz w:val="24"/>
              </w:rPr>
            </w:pPr>
            <w:r>
              <w:rPr>
                <w:sz w:val="24"/>
              </w:rPr>
              <w:t>обеспечить размещение людей 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безопасным из возможных способов,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 дальше от входов, ближе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капитальным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стенам,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прикрытием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мебели;</w:t>
            </w:r>
          </w:p>
          <w:p w:rsidR="00634CBB" w:rsidRDefault="00634CB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5"/>
              </w:tabs>
              <w:spacing w:line="237" w:lineRule="auto"/>
              <w:ind w:right="394" w:firstLine="0"/>
              <w:rPr>
                <w:sz w:val="24"/>
              </w:rPr>
            </w:pPr>
            <w:r>
              <w:rPr>
                <w:sz w:val="24"/>
              </w:rPr>
              <w:t>принять меры к прекращению паники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громких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разговоров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(звуков)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помещении;</w:t>
            </w:r>
          </w:p>
          <w:p w:rsidR="00634CBB" w:rsidRDefault="00634CBB">
            <w:pPr>
              <w:pStyle w:val="TableParagraph"/>
              <w:spacing w:before="4"/>
              <w:ind w:left="0"/>
              <w:rPr>
                <w:b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spacing w:line="280" w:lineRule="atLeast"/>
              <w:ind w:right="306" w:firstLine="0"/>
              <w:rPr>
                <w:sz w:val="24"/>
              </w:rPr>
            </w:pPr>
            <w:r>
              <w:rPr>
                <w:sz w:val="24"/>
              </w:rPr>
              <w:t>обеспечить информирование оперативных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доступным способом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</w:p>
        </w:tc>
        <w:tc>
          <w:tcPr>
            <w:tcW w:w="4941" w:type="dxa"/>
          </w:tcPr>
          <w:p w:rsidR="00634CB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4"/>
              </w:tabs>
              <w:ind w:right="240" w:firstLine="0"/>
              <w:rPr>
                <w:sz w:val="24"/>
              </w:rPr>
            </w:pPr>
            <w:r>
              <w:rPr>
                <w:sz w:val="24"/>
              </w:rPr>
              <w:t>при нахождении вне здания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немедленно уйти в сторону от здания,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котором находится преступник, уводя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которые находятся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близости,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покинуть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объекта,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зимний период принять все возможные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меры к недопущению обморожения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 обеспечить информирование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оперативных служб и руководителя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 и своем месте нахождения любым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доступным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способом;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4"/>
              </w:tabs>
              <w:spacing w:before="1"/>
              <w:ind w:right="236" w:firstLine="0"/>
              <w:rPr>
                <w:sz w:val="24"/>
              </w:rPr>
            </w:pPr>
            <w:r>
              <w:rPr>
                <w:sz w:val="24"/>
              </w:rPr>
              <w:t>при нахождении в здании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переместиться в ближайшее помещение,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уводя за собой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поблизости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указанном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порядке;</w:t>
            </w:r>
          </w:p>
          <w:p w:rsidR="00634CBB" w:rsidRDefault="00634CBB">
            <w:pPr>
              <w:pStyle w:val="TableParagraph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2"/>
              </w:tabs>
              <w:ind w:right="624" w:firstLine="62"/>
              <w:rPr>
                <w:sz w:val="24"/>
              </w:rPr>
            </w:pPr>
            <w:r>
              <w:rPr>
                <w:sz w:val="24"/>
              </w:rPr>
              <w:t>находясь в помещении, 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средствами,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мебелью;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ind w:right="312" w:firstLine="0"/>
              <w:rPr>
                <w:sz w:val="24"/>
              </w:rPr>
            </w:pPr>
            <w:r>
              <w:rPr>
                <w:sz w:val="24"/>
              </w:rPr>
              <w:t>обеспечить размещение людей 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безопасным из возможных способов,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 дальше от входов, ближе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капитальным стенам, ниже уровня оконных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проемов,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прикрытием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мебели;</w:t>
            </w:r>
          </w:p>
          <w:p w:rsidR="00634CBB" w:rsidRDefault="00634CBB">
            <w:pPr>
              <w:pStyle w:val="TableParagraph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4"/>
              </w:tabs>
              <w:spacing w:before="1"/>
              <w:ind w:left="253" w:hanging="145"/>
              <w:rPr>
                <w:sz w:val="24"/>
              </w:rPr>
            </w:pPr>
            <w:r>
              <w:rPr>
                <w:sz w:val="24"/>
              </w:rPr>
              <w:t>принять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прекращению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паники</w:t>
            </w:r>
          </w:p>
          <w:p w:rsidR="00634CBB" w:rsidRDefault="00000000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громких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разговоров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(звуков)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помещении;</w:t>
            </w:r>
          </w:p>
          <w:p w:rsidR="00634CBB" w:rsidRDefault="00634CBB">
            <w:pPr>
              <w:pStyle w:val="TableParagraph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spacing w:line="261" w:lineRule="exact"/>
              <w:ind w:left="249" w:hanging="141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оперативных</w:t>
            </w:r>
          </w:p>
        </w:tc>
      </w:tr>
    </w:tbl>
    <w:p w:rsidR="00634CBB" w:rsidRDefault="00634CBB">
      <w:pPr>
        <w:spacing w:line="261" w:lineRule="exact"/>
        <w:rPr>
          <w:sz w:val="24"/>
        </w:rPr>
        <w:sectPr w:rsidR="00634CBB" w:rsidSect="004A0EE0">
          <w:pgSz w:w="11910" w:h="16840"/>
          <w:pgMar w:top="1040" w:right="40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7"/>
        <w:gridCol w:w="4941"/>
      </w:tblGrid>
      <w:tr w:rsidR="00634CBB">
        <w:trPr>
          <w:trHeight w:val="13530"/>
        </w:trPr>
        <w:tc>
          <w:tcPr>
            <w:tcW w:w="4937" w:type="dxa"/>
          </w:tcPr>
          <w:p w:rsidR="00634CBB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возможности);</w:t>
            </w:r>
          </w:p>
          <w:p w:rsidR="00634CBB" w:rsidRDefault="00634CBB">
            <w:pPr>
              <w:pStyle w:val="TableParagraph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ind w:right="743" w:firstLine="0"/>
              <w:rPr>
                <w:sz w:val="24"/>
              </w:rPr>
            </w:pPr>
            <w:r>
              <w:rPr>
                <w:sz w:val="24"/>
              </w:rPr>
              <w:t>обеспечить передачу информации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вооруженном нападении руководителю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возможности);</w:t>
            </w:r>
          </w:p>
          <w:p w:rsidR="00634CBB" w:rsidRDefault="00634CB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line="237" w:lineRule="auto"/>
              <w:ind w:right="566"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связи;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right="189" w:firstLine="0"/>
              <w:rPr>
                <w:sz w:val="24"/>
              </w:rPr>
            </w:pPr>
            <w:r>
              <w:rPr>
                <w:sz w:val="24"/>
              </w:rPr>
              <w:t>принять меры к переводу всех 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(приспособлений),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предназначенных для обеспечения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беззвучный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отключению;</w:t>
            </w:r>
          </w:p>
          <w:p w:rsidR="00634CBB" w:rsidRDefault="00634CB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spacing w:before="1"/>
              <w:ind w:right="105" w:firstLine="0"/>
              <w:rPr>
                <w:sz w:val="24"/>
              </w:rPr>
            </w:pPr>
            <w:r>
              <w:rPr>
                <w:sz w:val="24"/>
              </w:rPr>
              <w:t>ожидать прибытия оперативных служб,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разблокировать входы и покидать помещения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только 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руководства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служб;</w:t>
            </w:r>
          </w:p>
          <w:p w:rsidR="00634CBB" w:rsidRDefault="00634CBB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right="331" w:firstLine="0"/>
              <w:rPr>
                <w:sz w:val="24"/>
              </w:rPr>
            </w:pPr>
            <w:r>
              <w:rPr>
                <w:sz w:val="24"/>
              </w:rPr>
              <w:t>после нейтрализации нарушителя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указанию руководства 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информирование родителей 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прекращении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spacing w:line="242" w:lineRule="auto"/>
              <w:ind w:right="344" w:firstLine="0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(законным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представителям);</w:t>
            </w:r>
          </w:p>
          <w:p w:rsidR="00634CBB" w:rsidRDefault="00634CBB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0"/>
              </w:tabs>
              <w:ind w:right="634" w:firstLine="0"/>
              <w:rPr>
                <w:sz w:val="24"/>
              </w:rPr>
            </w:pPr>
            <w:r>
              <w:rPr>
                <w:sz w:val="24"/>
              </w:rPr>
              <w:t>обеспечить по указанию руководства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 мероприятий по ликвидации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происшествия;</w:t>
            </w:r>
          </w:p>
          <w:p w:rsidR="00634CBB" w:rsidRDefault="00634CB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line="237" w:lineRule="auto"/>
              <w:ind w:right="410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пресечению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вооруженного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нападения:</w:t>
            </w:r>
          </w:p>
          <w:p w:rsidR="00634CBB" w:rsidRDefault="00000000">
            <w:pPr>
              <w:pStyle w:val="TableParagraph"/>
              <w:spacing w:before="6" w:line="237" w:lineRule="auto"/>
              <w:ind w:right="405" w:firstLine="312"/>
              <w:rPr>
                <w:sz w:val="24"/>
              </w:rPr>
            </w:pPr>
            <w:r>
              <w:rPr>
                <w:sz w:val="24"/>
              </w:rPr>
              <w:t>лечь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закрыть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 двигаться;</w:t>
            </w:r>
          </w:p>
          <w:p w:rsidR="00634CBB" w:rsidRDefault="00000000">
            <w:pPr>
              <w:pStyle w:val="TableParagraph"/>
              <w:spacing w:before="3"/>
              <w:ind w:right="367" w:firstLine="312"/>
              <w:rPr>
                <w:sz w:val="24"/>
              </w:rPr>
            </w:pPr>
            <w:r>
              <w:rPr>
                <w:sz w:val="24"/>
              </w:rPr>
              <w:t>по возможности держаться подальше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проемов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окон;</w:t>
            </w:r>
          </w:p>
          <w:p w:rsidR="00634CBB" w:rsidRDefault="00000000">
            <w:pPr>
              <w:pStyle w:val="TableParagraph"/>
              <w:spacing w:before="3" w:line="237" w:lineRule="auto"/>
              <w:ind w:right="395" w:firstLine="312"/>
              <w:rPr>
                <w:sz w:val="24"/>
              </w:rPr>
            </w:pPr>
            <w:r>
              <w:rPr>
                <w:sz w:val="24"/>
              </w:rPr>
              <w:t>при ранении постараться не двигаться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уменьшения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крови;</w:t>
            </w:r>
          </w:p>
          <w:p w:rsidR="00634CBB" w:rsidRDefault="00000000">
            <w:pPr>
              <w:pStyle w:val="TableParagraph"/>
              <w:spacing w:before="3"/>
              <w:ind w:right="166" w:firstLine="302"/>
              <w:rPr>
                <w:sz w:val="24"/>
              </w:rPr>
            </w:pPr>
            <w:r>
              <w:rPr>
                <w:sz w:val="24"/>
              </w:rPr>
              <w:t>не бежать навстречу сотрудникам,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проводящим операцию по пресечению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нападения,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они могут посчитать бегущих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преступников.</w:t>
            </w:r>
          </w:p>
        </w:tc>
        <w:tc>
          <w:tcPr>
            <w:tcW w:w="4941" w:type="dxa"/>
          </w:tcPr>
          <w:p w:rsidR="00634CBB" w:rsidRDefault="00000000">
            <w:pPr>
              <w:pStyle w:val="TableParagraph"/>
              <w:spacing w:line="242" w:lineRule="auto"/>
              <w:ind w:left="109" w:right="617"/>
              <w:rPr>
                <w:sz w:val="24"/>
              </w:rPr>
            </w:pPr>
            <w:r>
              <w:rPr>
                <w:sz w:val="24"/>
              </w:rPr>
              <w:t>служб любым доступным способом (при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возможности);</w:t>
            </w:r>
          </w:p>
          <w:p w:rsidR="00634CBB" w:rsidRDefault="00634CBB">
            <w:pPr>
              <w:pStyle w:val="TableParagraph"/>
              <w:spacing w:before="6"/>
              <w:ind w:left="0"/>
              <w:rPr>
                <w:b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right="750" w:firstLine="0"/>
              <w:rPr>
                <w:sz w:val="24"/>
              </w:rPr>
            </w:pPr>
            <w:r>
              <w:rPr>
                <w:sz w:val="24"/>
              </w:rPr>
              <w:t>обеспечить передачу информации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вооруженном нападении руководителю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возможности);</w:t>
            </w:r>
          </w:p>
          <w:p w:rsidR="00634CBB" w:rsidRDefault="00634CBB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spacing w:line="242" w:lineRule="auto"/>
              <w:ind w:right="571" w:firstLine="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допускать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связи;</w:t>
            </w:r>
          </w:p>
          <w:p w:rsidR="00634CBB" w:rsidRDefault="00634CBB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ind w:right="125" w:firstLine="0"/>
              <w:rPr>
                <w:sz w:val="24"/>
              </w:rPr>
            </w:pPr>
            <w:r>
              <w:rPr>
                <w:sz w:val="24"/>
              </w:rPr>
              <w:t>принять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имеющихся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помещении средств связи и иных приборов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(приспособлений),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предназначенных для обеспечения 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беззвучный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отключению;</w:t>
            </w:r>
          </w:p>
          <w:p w:rsidR="00634CBB" w:rsidRDefault="00634CBB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right="110" w:firstLine="0"/>
              <w:rPr>
                <w:sz w:val="24"/>
              </w:rPr>
            </w:pPr>
            <w:r>
              <w:rPr>
                <w:sz w:val="24"/>
              </w:rPr>
              <w:t>ожидать прибытия оперативных служб,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разблокировать входы и покидать помещения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только 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руководства 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служб;</w:t>
            </w:r>
          </w:p>
          <w:p w:rsidR="00634CBB" w:rsidRDefault="00634CBB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spacing w:before="1"/>
              <w:ind w:right="335" w:firstLine="0"/>
              <w:rPr>
                <w:sz w:val="24"/>
              </w:rPr>
            </w:pPr>
            <w:r>
              <w:rPr>
                <w:sz w:val="24"/>
              </w:rPr>
              <w:t>после нейтрализации нарушителя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указанию руководства 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информирование родителей 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 о временном прекращении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</w:p>
          <w:p w:rsidR="00634CBB" w:rsidRDefault="00634CBB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37" w:lineRule="auto"/>
              <w:ind w:right="349" w:firstLine="0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(законным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представителям);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right="641" w:firstLine="0"/>
              <w:rPr>
                <w:sz w:val="24"/>
              </w:rPr>
            </w:pPr>
            <w:r>
              <w:rPr>
                <w:sz w:val="24"/>
              </w:rPr>
              <w:t>обеспечить по указанию руководства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 мероприятий по ликвидации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происшествия;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4"/>
              </w:tabs>
              <w:spacing w:line="242" w:lineRule="auto"/>
              <w:ind w:right="414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пресечению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вооруженного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нападения:</w:t>
            </w:r>
          </w:p>
          <w:p w:rsidR="00634CBB" w:rsidRDefault="00000000">
            <w:pPr>
              <w:pStyle w:val="TableParagraph"/>
              <w:spacing w:line="242" w:lineRule="auto"/>
              <w:ind w:left="109" w:right="410" w:firstLine="312"/>
              <w:rPr>
                <w:sz w:val="24"/>
              </w:rPr>
            </w:pPr>
            <w:r>
              <w:rPr>
                <w:sz w:val="24"/>
              </w:rPr>
              <w:t>лечь на пол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закрыть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 двигаться;</w:t>
            </w:r>
          </w:p>
          <w:p w:rsidR="00634CBB" w:rsidRDefault="00000000">
            <w:pPr>
              <w:pStyle w:val="TableParagraph"/>
              <w:spacing w:line="242" w:lineRule="auto"/>
              <w:ind w:left="109" w:right="372" w:firstLine="312"/>
              <w:rPr>
                <w:sz w:val="24"/>
              </w:rPr>
            </w:pPr>
            <w:r>
              <w:rPr>
                <w:sz w:val="24"/>
              </w:rPr>
              <w:t>по возможности держаться подальше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проемов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окон;</w:t>
            </w:r>
          </w:p>
          <w:p w:rsidR="00634CBB" w:rsidRDefault="00000000">
            <w:pPr>
              <w:pStyle w:val="TableParagraph"/>
              <w:spacing w:line="242" w:lineRule="auto"/>
              <w:ind w:left="109" w:right="400" w:firstLine="312"/>
              <w:rPr>
                <w:sz w:val="24"/>
              </w:rPr>
            </w:pPr>
            <w:r>
              <w:rPr>
                <w:sz w:val="24"/>
              </w:rPr>
              <w:t>при ранении постараться не двигаться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уменьшения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крови;</w:t>
            </w:r>
          </w:p>
          <w:p w:rsidR="00634CBB" w:rsidRDefault="00000000">
            <w:pPr>
              <w:pStyle w:val="TableParagraph"/>
              <w:ind w:left="109" w:firstLine="364"/>
              <w:rPr>
                <w:sz w:val="24"/>
              </w:rPr>
            </w:pPr>
            <w:r>
              <w:rPr>
                <w:sz w:val="24"/>
              </w:rPr>
              <w:t>не бежать навстречу сотрудникам,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проводящим операцию по пресечению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нападения,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634CBB" w:rsidRDefault="00000000">
            <w:pPr>
              <w:pStyle w:val="TableParagraph"/>
              <w:spacing w:line="274" w:lineRule="exact"/>
              <w:ind w:left="109" w:right="1495"/>
              <w:rPr>
                <w:sz w:val="24"/>
              </w:rPr>
            </w:pPr>
            <w:r>
              <w:rPr>
                <w:sz w:val="24"/>
              </w:rPr>
              <w:t>они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посчитать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бегущих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преступников.</w:t>
            </w:r>
          </w:p>
        </w:tc>
      </w:tr>
    </w:tbl>
    <w:p w:rsidR="00634CBB" w:rsidRDefault="00634CBB">
      <w:pPr>
        <w:pStyle w:val="a3"/>
        <w:rPr>
          <w:b/>
          <w:sz w:val="20"/>
        </w:rPr>
      </w:pPr>
    </w:p>
    <w:p w:rsidR="00634CBB" w:rsidRDefault="00634CBB">
      <w:pPr>
        <w:pStyle w:val="a3"/>
        <w:rPr>
          <w:b/>
          <w:sz w:val="20"/>
        </w:rPr>
      </w:pPr>
    </w:p>
    <w:p w:rsidR="00634CBB" w:rsidRDefault="00634CBB">
      <w:pPr>
        <w:pStyle w:val="a3"/>
        <w:spacing w:before="1"/>
        <w:rPr>
          <w:b/>
          <w:sz w:val="29"/>
        </w:rPr>
      </w:pPr>
    </w:p>
    <w:p w:rsidR="00634CBB" w:rsidRDefault="00000000">
      <w:pPr>
        <w:pStyle w:val="1"/>
        <w:numPr>
          <w:ilvl w:val="1"/>
          <w:numId w:val="14"/>
        </w:numPr>
        <w:tabs>
          <w:tab w:val="left" w:pos="3326"/>
        </w:tabs>
        <w:ind w:left="3326" w:hanging="365"/>
        <w:jc w:val="left"/>
      </w:pPr>
      <w:r>
        <w:t>Размещение</w:t>
      </w:r>
      <w:r>
        <w:rPr>
          <w:spacing w:val="-3"/>
        </w:rPr>
        <w:t xml:space="preserve"> </w:t>
      </w:r>
      <w:r>
        <w:t>взрывного</w:t>
      </w:r>
      <w:r>
        <w:rPr>
          <w:spacing w:val="-1"/>
        </w:rPr>
        <w:t xml:space="preserve"> </w:t>
      </w:r>
      <w:r>
        <w:t>устройства</w:t>
      </w:r>
    </w:p>
    <w:p w:rsidR="00634CBB" w:rsidRDefault="00634CBB">
      <w:pPr>
        <w:sectPr w:rsidR="00634CBB" w:rsidSect="004A0EE0">
          <w:pgSz w:w="11910" w:h="16840"/>
          <w:pgMar w:top="1120" w:right="40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7"/>
        <w:gridCol w:w="4370"/>
      </w:tblGrid>
      <w:tr w:rsidR="00634CBB">
        <w:trPr>
          <w:trHeight w:val="273"/>
        </w:trPr>
        <w:tc>
          <w:tcPr>
            <w:tcW w:w="9897" w:type="dxa"/>
            <w:gridSpan w:val="2"/>
          </w:tcPr>
          <w:p w:rsidR="00634CBB" w:rsidRDefault="00000000">
            <w:pPr>
              <w:pStyle w:val="TableParagraph"/>
              <w:spacing w:line="253" w:lineRule="exact"/>
              <w:ind w:left="4446" w:right="443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Действия</w:t>
            </w:r>
          </w:p>
        </w:tc>
      </w:tr>
      <w:tr w:rsidR="00634CBB">
        <w:trPr>
          <w:trHeight w:val="551"/>
        </w:trPr>
        <w:tc>
          <w:tcPr>
            <w:tcW w:w="5527" w:type="dxa"/>
          </w:tcPr>
          <w:p w:rsidR="00634CBB" w:rsidRDefault="00000000">
            <w:pPr>
              <w:pStyle w:val="TableParagraph"/>
              <w:spacing w:line="265" w:lineRule="exact"/>
              <w:ind w:left="448" w:right="446"/>
              <w:jc w:val="center"/>
              <w:rPr>
                <w:sz w:val="24"/>
              </w:rPr>
            </w:pPr>
            <w:r>
              <w:rPr>
                <w:sz w:val="24"/>
              </w:rPr>
              <w:t>Взрывное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</w:p>
          <w:p w:rsidR="00634CBB" w:rsidRDefault="00000000">
            <w:pPr>
              <w:pStyle w:val="TableParagraph"/>
              <w:spacing w:before="2" w:line="264" w:lineRule="exact"/>
              <w:ind w:left="457" w:right="446"/>
              <w:jc w:val="center"/>
              <w:rPr>
                <w:sz w:val="24"/>
              </w:rPr>
            </w:pPr>
            <w:r>
              <w:rPr>
                <w:sz w:val="24"/>
              </w:rPr>
              <w:t>обнаружено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попытке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проноса)</w:t>
            </w:r>
          </w:p>
        </w:tc>
        <w:tc>
          <w:tcPr>
            <w:tcW w:w="4370" w:type="dxa"/>
          </w:tcPr>
          <w:p w:rsidR="00634CBB" w:rsidRDefault="00000000">
            <w:pPr>
              <w:pStyle w:val="TableParagraph"/>
              <w:spacing w:line="265" w:lineRule="exact"/>
              <w:ind w:left="1075"/>
              <w:rPr>
                <w:sz w:val="24"/>
              </w:rPr>
            </w:pPr>
            <w:r>
              <w:rPr>
                <w:sz w:val="24"/>
              </w:rPr>
              <w:t>Взрывное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</w:p>
          <w:p w:rsidR="00634CBB" w:rsidRDefault="00000000">
            <w:pPr>
              <w:pStyle w:val="TableParagraph"/>
              <w:spacing w:before="2" w:line="264" w:lineRule="exact"/>
              <w:ind w:left="1094"/>
              <w:rPr>
                <w:sz w:val="24"/>
              </w:rPr>
            </w:pPr>
            <w:r>
              <w:rPr>
                <w:sz w:val="24"/>
              </w:rPr>
              <w:t>обнаружено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здании</w:t>
            </w:r>
          </w:p>
        </w:tc>
      </w:tr>
      <w:tr w:rsidR="00634CBB">
        <w:trPr>
          <w:trHeight w:val="13804"/>
        </w:trPr>
        <w:tc>
          <w:tcPr>
            <w:tcW w:w="5527" w:type="dxa"/>
          </w:tcPr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spacing w:line="266" w:lineRule="exact"/>
              <w:ind w:left="254"/>
              <w:rPr>
                <w:sz w:val="24"/>
              </w:rPr>
            </w:pPr>
            <w:r>
              <w:rPr>
                <w:sz w:val="24"/>
              </w:rPr>
              <w:t>находиться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</w:p>
          <w:p w:rsidR="00634CBB" w:rsidRDefault="00000000">
            <w:pPr>
              <w:pStyle w:val="TableParagraph"/>
              <w:spacing w:before="2"/>
              <w:ind w:right="121"/>
              <w:rPr>
                <w:sz w:val="24"/>
              </w:rPr>
            </w:pPr>
            <w:r>
              <w:rPr>
                <w:sz w:val="24"/>
              </w:rPr>
              <w:t>(см. п.3) от взрывного устройства до прибытия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руководителя и далее действовать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указаниями;</w:t>
            </w:r>
          </w:p>
          <w:p w:rsidR="00634CBB" w:rsidRDefault="00634CBB">
            <w:pPr>
              <w:pStyle w:val="TableParagraph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spacing w:line="275" w:lineRule="exact"/>
              <w:ind w:left="254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объявлении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приступить</w:t>
            </w:r>
          </w:p>
          <w:p w:rsidR="00634CBB" w:rsidRDefault="00000000">
            <w:pPr>
              <w:pStyle w:val="TableParagraph"/>
              <w:ind w:right="535"/>
              <w:rPr>
                <w:sz w:val="24"/>
              </w:rPr>
            </w:pPr>
            <w:r>
              <w:rPr>
                <w:sz w:val="24"/>
              </w:rPr>
              <w:t>к эвакуации, уводя за собой 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поблизости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 планом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эвакуации;</w:t>
            </w:r>
          </w:p>
          <w:p w:rsidR="00634CBB" w:rsidRDefault="00634CBB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right="206" w:firstLine="0"/>
              <w:rPr>
                <w:sz w:val="24"/>
              </w:rPr>
            </w:pPr>
            <w:r>
              <w:rPr>
                <w:sz w:val="24"/>
              </w:rPr>
              <w:t>при нахождении в помещении, не допуская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паники обеспечить отключение всех имеющихся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помещении средств связи и иных приборов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(приспособлений), в том числе предназначенных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</w:p>
          <w:p w:rsidR="00634CBB" w:rsidRDefault="00634CBB">
            <w:pPr>
              <w:pStyle w:val="TableParagraph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46"/>
              </w:tabs>
              <w:spacing w:before="1"/>
              <w:ind w:right="205" w:firstLine="0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по возможности </w:t>
            </w:r>
            <w:r>
              <w:rPr>
                <w:spacing w:val="-4"/>
                <w:sz w:val="24"/>
              </w:rPr>
              <w:t>отключить на объекте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электричество и газоснабжение, предварительно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убедившись в отсутствии </w:t>
            </w:r>
            <w:r>
              <w:rPr>
                <w:spacing w:val="-4"/>
                <w:sz w:val="24"/>
              </w:rPr>
              <w:t>людей в лифтах и 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помещениях, </w:t>
            </w:r>
            <w:r>
              <w:rPr>
                <w:spacing w:val="-4"/>
                <w:sz w:val="24"/>
              </w:rPr>
              <w:t>выход из которых может 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заблокирован </w:t>
            </w:r>
            <w:r>
              <w:rPr>
                <w:spacing w:val="-5"/>
                <w:sz w:val="24"/>
              </w:rPr>
              <w:t>при отключении электричества.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Отключение не производится в случаях, </w:t>
            </w:r>
            <w:r>
              <w:rPr>
                <w:spacing w:val="-4"/>
                <w:sz w:val="24"/>
              </w:rPr>
              <w:t>когда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взрывное устройство каким-либо образом соединено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указанными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коммуникациями;</w:t>
            </w:r>
          </w:p>
          <w:p w:rsidR="00634CBB" w:rsidRDefault="00634CBB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46"/>
              </w:tabs>
              <w:spacing w:line="237" w:lineRule="auto"/>
              <w:ind w:right="751" w:firstLine="0"/>
              <w:rPr>
                <w:sz w:val="24"/>
              </w:rPr>
            </w:pPr>
            <w:r>
              <w:rPr>
                <w:spacing w:val="-4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возможности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открыть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двери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рассредоточения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ударной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волны;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ind w:right="227" w:firstLine="0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возможности с личными (ценными) вещами,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теплой одеждой к месту сбора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планом эвакуации (в зимний период принять 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исключению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</w:p>
          <w:p w:rsidR="00634CBB" w:rsidRDefault="000000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обморожения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обучающихся);</w:t>
            </w:r>
          </w:p>
          <w:p w:rsidR="00634CBB" w:rsidRDefault="00634CBB">
            <w:pPr>
              <w:pStyle w:val="TableParagraph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right="263" w:firstLine="0"/>
              <w:rPr>
                <w:sz w:val="24"/>
              </w:rPr>
            </w:pPr>
            <w:r>
              <w:rPr>
                <w:sz w:val="24"/>
              </w:rPr>
              <w:t>убедившись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поставить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отметку</w:t>
            </w:r>
          </w:p>
          <w:p w:rsidR="00634CBB" w:rsidRDefault="00000000">
            <w:pPr>
              <w:pStyle w:val="TableParagraph"/>
              <w:spacing w:before="3" w:line="237" w:lineRule="auto"/>
              <w:ind w:right="1184"/>
              <w:rPr>
                <w:sz w:val="24"/>
              </w:rPr>
            </w:pPr>
            <w:r>
              <w:rPr>
                <w:sz w:val="24"/>
              </w:rPr>
              <w:t>«ЭВАКУИРОВАНО»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доступным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способом;</w:t>
            </w:r>
          </w:p>
          <w:p w:rsidR="00634CBB" w:rsidRDefault="00634CBB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right="143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осуществить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 на предмет эвакуации людей 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результатах сообщить руководителю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лицу;</w:t>
            </w:r>
          </w:p>
          <w:p w:rsidR="00634CBB" w:rsidRDefault="00634CBB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right="921" w:firstLine="0"/>
              <w:rPr>
                <w:sz w:val="24"/>
              </w:rPr>
            </w:pPr>
            <w:r>
              <w:rPr>
                <w:sz w:val="24"/>
              </w:rPr>
              <w:t>по указанию руководителя 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информирование родителей 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прекращении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</w:p>
        </w:tc>
        <w:tc>
          <w:tcPr>
            <w:tcW w:w="4370" w:type="dxa"/>
          </w:tcPr>
          <w:p w:rsidR="00634CB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при нахождении рядом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обнаруженным предметом, похожим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взрывное устройство громко обратиться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окружающим «ЧЬЯ СУМКА (ПАКЕТ,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КОРОБКА)?»,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последовало,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</w:p>
          <w:p w:rsidR="00634CBB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расстояние;</w:t>
            </w:r>
          </w:p>
          <w:p w:rsidR="00634CB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175"/>
              <w:ind w:right="554" w:firstLine="0"/>
              <w:rPr>
                <w:sz w:val="24"/>
              </w:rPr>
            </w:pPr>
            <w:r>
              <w:rPr>
                <w:sz w:val="24"/>
              </w:rPr>
              <w:t>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незамедлительное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информирование руководителя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взрывного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доступным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способом;</w:t>
            </w:r>
          </w:p>
          <w:p w:rsidR="00634CB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spacing w:before="183"/>
              <w:ind w:right="190" w:firstLine="0"/>
              <w:rPr>
                <w:sz w:val="24"/>
              </w:rPr>
            </w:pPr>
            <w:r>
              <w:rPr>
                <w:sz w:val="24"/>
              </w:rPr>
              <w:t>находиться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(см. п.3) от взрывного устройства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прибытия руководителя и 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действовать в соответствии с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указаниями;</w:t>
            </w:r>
          </w:p>
          <w:p w:rsidR="00634CB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spacing w:before="185"/>
              <w:ind w:right="117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объявлении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приступить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эвакуации,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уводя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 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 находящихся поблизости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далее действовать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эвакуации;</w:t>
            </w:r>
          </w:p>
          <w:p w:rsidR="00634CB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spacing w:before="185"/>
              <w:ind w:right="645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помещении,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допуская паники 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отключение всех имеющихся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помещении средств связи и 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 (приспособлений),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предназначенных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634CBB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</w:p>
          <w:p w:rsidR="00634CB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spacing w:before="185"/>
              <w:ind w:right="125" w:firstLine="0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по возможности </w:t>
            </w:r>
            <w:r>
              <w:rPr>
                <w:spacing w:val="-4"/>
                <w:sz w:val="24"/>
              </w:rPr>
              <w:t>отключить на объекте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электричество и газоснабжение,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предварительно убедившись в отсутствии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людей в лифтах и </w:t>
            </w:r>
            <w:r>
              <w:rPr>
                <w:spacing w:val="-4"/>
                <w:sz w:val="24"/>
              </w:rPr>
              <w:t>других помещениях,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выход из </w:t>
            </w:r>
            <w:r>
              <w:rPr>
                <w:sz w:val="24"/>
              </w:rPr>
              <w:t>которых может 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заблокирован при отключении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электричества. Отключение </w:t>
            </w:r>
            <w:r>
              <w:rPr>
                <w:spacing w:val="-4"/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производится в случаях, </w:t>
            </w:r>
            <w:r>
              <w:rPr>
                <w:spacing w:val="-4"/>
                <w:sz w:val="24"/>
              </w:rPr>
              <w:t>когда взрывное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устройство каким-либо образом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соединено с указанными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коммуникациями;</w:t>
            </w:r>
          </w:p>
          <w:p w:rsidR="00634CB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spacing w:before="186"/>
              <w:ind w:right="610" w:firstLine="0"/>
              <w:rPr>
                <w:sz w:val="24"/>
              </w:rPr>
            </w:pPr>
            <w:r>
              <w:rPr>
                <w:spacing w:val="-4"/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возможности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открыть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окна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двери для рассредоточения </w:t>
            </w:r>
            <w:r>
              <w:rPr>
                <w:spacing w:val="-4"/>
                <w:sz w:val="24"/>
              </w:rPr>
              <w:t>ударной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волны;</w:t>
            </w:r>
          </w:p>
          <w:p w:rsidR="00634CB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180"/>
              <w:ind w:right="475" w:firstLine="0"/>
              <w:rPr>
                <w:sz w:val="24"/>
              </w:rPr>
            </w:pPr>
            <w:r>
              <w:rPr>
                <w:sz w:val="24"/>
              </w:rPr>
              <w:t>обеспечить проведение эвакуации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 при возможности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(ценными)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теплой</w:t>
            </w:r>
          </w:p>
        </w:tc>
      </w:tr>
    </w:tbl>
    <w:p w:rsidR="00634CBB" w:rsidRDefault="00634CBB">
      <w:pPr>
        <w:rPr>
          <w:sz w:val="24"/>
        </w:rPr>
        <w:sectPr w:rsidR="00634CBB" w:rsidSect="004A0EE0">
          <w:pgSz w:w="11910" w:h="16840"/>
          <w:pgMar w:top="1420" w:right="40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7"/>
        <w:gridCol w:w="4370"/>
      </w:tblGrid>
      <w:tr w:rsidR="00634CBB">
        <w:trPr>
          <w:trHeight w:val="8925"/>
        </w:trPr>
        <w:tc>
          <w:tcPr>
            <w:tcW w:w="5527" w:type="dxa"/>
          </w:tcPr>
          <w:p w:rsidR="00634CB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right="833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обеспечить по указанию руководителя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назначенных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передачу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(законным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представителям);</w:t>
            </w:r>
          </w:p>
          <w:p w:rsidR="00634CBB" w:rsidRDefault="00634CBB">
            <w:pPr>
              <w:pStyle w:val="TableParagraph"/>
              <w:spacing w:before="10"/>
              <w:ind w:left="0"/>
              <w:rPr>
                <w:b/>
              </w:rPr>
            </w:pPr>
          </w:p>
          <w:p w:rsidR="00634CB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ind w:right="350" w:firstLine="0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оперативных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распоряжению руководителя обеспечить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ликвидации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происшествия.</w:t>
            </w:r>
          </w:p>
        </w:tc>
        <w:tc>
          <w:tcPr>
            <w:tcW w:w="4370" w:type="dxa"/>
          </w:tcPr>
          <w:p w:rsidR="00634CBB" w:rsidRDefault="00000000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одеждой к месту сбора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эвакуации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 зимний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принять все возможные меры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исключению случаев обморожения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обучающихся);</w:t>
            </w:r>
          </w:p>
          <w:p w:rsidR="00634CB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5"/>
              </w:tabs>
              <w:spacing w:before="172"/>
              <w:ind w:right="283" w:firstLine="0"/>
              <w:rPr>
                <w:sz w:val="24"/>
              </w:rPr>
            </w:pPr>
            <w:r>
              <w:rPr>
                <w:sz w:val="24"/>
              </w:rPr>
              <w:t>убедившись в полной эвакуации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отметку</w:t>
            </w:r>
          </w:p>
          <w:p w:rsidR="00634CBB" w:rsidRDefault="00000000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«ЭВАКУИРОВАНО»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любым</w:t>
            </w:r>
          </w:p>
          <w:p w:rsidR="00634CBB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доступным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способом;</w:t>
            </w:r>
          </w:p>
          <w:p w:rsidR="00634CB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5"/>
              </w:tabs>
              <w:spacing w:before="185"/>
              <w:ind w:right="401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осуществить проверку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 эвакуации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результатах сообщить руководителю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назначенному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лицу;</w:t>
            </w:r>
          </w:p>
          <w:p w:rsidR="00634CB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5"/>
              </w:tabs>
              <w:spacing w:before="186"/>
              <w:ind w:right="143" w:firstLine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указанию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информирование родителей 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временном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прекращении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процесса;</w:t>
            </w:r>
          </w:p>
          <w:p w:rsidR="00634CB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182"/>
              <w:ind w:right="142" w:firstLine="0"/>
              <w:rPr>
                <w:sz w:val="24"/>
              </w:rPr>
            </w:pPr>
            <w:r>
              <w:rPr>
                <w:sz w:val="24"/>
              </w:rPr>
              <w:t>обеспечить по указанию руководителя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назначенных им лиц передачу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 родителям (законным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представителям);</w:t>
            </w:r>
          </w:p>
          <w:p w:rsidR="00634CB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55"/>
              </w:tabs>
              <w:spacing w:before="183"/>
              <w:ind w:right="136" w:firstLine="0"/>
              <w:rPr>
                <w:sz w:val="24"/>
              </w:rPr>
            </w:pPr>
            <w:r>
              <w:rPr>
                <w:sz w:val="24"/>
              </w:rPr>
              <w:t>после завершения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оперативных служб и по распоряжению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руководителя обеспечить 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 по ликвидации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происшествия.</w:t>
            </w:r>
          </w:p>
        </w:tc>
      </w:tr>
    </w:tbl>
    <w:p w:rsidR="00634CBB" w:rsidRDefault="00634CBB">
      <w:pPr>
        <w:pStyle w:val="a3"/>
        <w:spacing w:before="3"/>
        <w:rPr>
          <w:b/>
          <w:sz w:val="17"/>
        </w:rPr>
      </w:pPr>
    </w:p>
    <w:p w:rsidR="00634CBB" w:rsidRDefault="00000000">
      <w:pPr>
        <w:pStyle w:val="a5"/>
        <w:numPr>
          <w:ilvl w:val="1"/>
          <w:numId w:val="14"/>
        </w:numPr>
        <w:tabs>
          <w:tab w:val="left" w:pos="4013"/>
        </w:tabs>
        <w:spacing w:before="90" w:line="240" w:lineRule="auto"/>
        <w:ind w:left="4012" w:hanging="375"/>
        <w:jc w:val="left"/>
        <w:rPr>
          <w:b/>
          <w:sz w:val="24"/>
        </w:rPr>
      </w:pPr>
      <w:r>
        <w:rPr>
          <w:b/>
          <w:sz w:val="24"/>
        </w:rPr>
        <w:t>Захват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заложников</w:t>
      </w:r>
    </w:p>
    <w:p w:rsidR="00634CBB" w:rsidRDefault="004A0EE0">
      <w:pPr>
        <w:pStyle w:val="a3"/>
        <w:rPr>
          <w:b/>
          <w:sz w:val="23"/>
        </w:rPr>
      </w:pPr>
      <w:r>
        <w:pict>
          <v:group id="_x0000_s1027" alt="" style="position:absolute;margin-left:75.6pt;margin-top:15.2pt;width:492.5pt;height:254.5pt;z-index:-15728640;mso-wrap-distance-left:0;mso-wrap-distance-right:0;mso-position-horizontal-relative:page" coordorigin="1512,304" coordsize="9850,509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" style="position:absolute;left:1517;top:596;width:9840;height:4792;mso-wrap-style:square;v-text-anchor:top" filled="f" strokeweight=".16936mm">
              <v:textbox inset="0,0,0,0">
                <w:txbxContent>
                  <w:p w:rsidR="00634CBB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251"/>
                      </w:tabs>
                      <w:spacing w:line="237" w:lineRule="auto"/>
                      <w:ind w:right="368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при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нахождении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рядом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местом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захвата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заложников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попытаться</w:t>
                    </w:r>
                    <w:r>
                      <w:rPr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покинуть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опасную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зону,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уводя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за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собой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находящихся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поблизости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людей;</w:t>
                    </w:r>
                  </w:p>
                  <w:p w:rsidR="00634CBB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251"/>
                      </w:tabs>
                      <w:spacing w:before="180"/>
                      <w:ind w:right="554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при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невозможности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таких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действий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оставаться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месте, не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провоцировать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нарушителя,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выполнять его требования, не допускать паники среди обучающихся и работников, не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переключать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себя</w:t>
                    </w:r>
                    <w:r>
                      <w:rPr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внимание нарушителя;</w:t>
                    </w:r>
                  </w:p>
                  <w:p w:rsidR="00634CBB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251"/>
                      </w:tabs>
                      <w:spacing w:before="187" w:line="237" w:lineRule="auto"/>
                      <w:ind w:right="226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при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нахождении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помещении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вблизи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места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захвата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заложников,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обеспечить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блокирование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входов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всеми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доступными</w:t>
                    </w:r>
                    <w:r>
                      <w:rPr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средствами,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том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числе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мебелью;</w:t>
                    </w:r>
                  </w:p>
                  <w:p w:rsidR="00634CBB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251"/>
                      </w:tabs>
                      <w:spacing w:before="186"/>
                      <w:ind w:left="250" w:hanging="146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принять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меры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прекращению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паники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громких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разговоров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(звуков)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помещении;</w:t>
                    </w:r>
                  </w:p>
                  <w:p w:rsidR="00634CBB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246"/>
                      </w:tabs>
                      <w:spacing w:before="185"/>
                      <w:ind w:right="422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обеспечить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размещение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людей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наиболее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безопасным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из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возможных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способов,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как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можно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дальше от входов, ближе к капитальным стенам, ниже уровня оконных проемов, под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прикрытием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мебели;</w:t>
                    </w:r>
                  </w:p>
                  <w:p w:rsidR="00634CBB" w:rsidRDefault="00000000">
                    <w:pPr>
                      <w:numPr>
                        <w:ilvl w:val="0"/>
                        <w:numId w:val="5"/>
                      </w:numPr>
                      <w:tabs>
                        <w:tab w:val="left" w:pos="251"/>
                      </w:tabs>
                      <w:spacing w:before="185"/>
                      <w:ind w:right="516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принять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меры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переводу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всех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имеющихся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помещении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средств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связи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иных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приборов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(приспособлений), в том числе предназначенных для обеспечения учебного процесса в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беззвучный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режим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либо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их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отключению;</w:t>
                    </w:r>
                  </w:p>
                </w:txbxContent>
              </v:textbox>
            </v:shape>
            <v:shape id="_x0000_s1029" type="#_x0000_t202" alt="" style="position:absolute;left:1517;top:308;width:9840;height:288;mso-wrap-style:square;v-text-anchor:top" filled="f" strokeweight=".16936mm">
              <v:textbox inset="0,0,0,0">
                <w:txbxContent>
                  <w:p w:rsidR="00634CBB" w:rsidRDefault="00000000">
                    <w:pPr>
                      <w:spacing w:line="268" w:lineRule="exact"/>
                      <w:ind w:left="4418" w:right="441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Действия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34CBB" w:rsidRDefault="00634CBB">
      <w:pPr>
        <w:rPr>
          <w:sz w:val="23"/>
        </w:rPr>
        <w:sectPr w:rsidR="00634CBB" w:rsidSect="004A0EE0">
          <w:pgSz w:w="11910" w:h="16840"/>
          <w:pgMar w:top="1120" w:right="400" w:bottom="280" w:left="1380" w:header="720" w:footer="720" w:gutter="0"/>
          <w:cols w:space="720"/>
        </w:sectPr>
      </w:pPr>
    </w:p>
    <w:p w:rsidR="00634CBB" w:rsidRDefault="00634CBB">
      <w:pPr>
        <w:pStyle w:val="a3"/>
        <w:rPr>
          <w:b/>
          <w:sz w:val="16"/>
        </w:rPr>
      </w:pPr>
    </w:p>
    <w:p w:rsidR="00634CBB" w:rsidRDefault="004A0EE0">
      <w:pPr>
        <w:pStyle w:val="a5"/>
        <w:numPr>
          <w:ilvl w:val="0"/>
          <w:numId w:val="4"/>
        </w:numPr>
        <w:tabs>
          <w:tab w:val="left" w:pos="393"/>
        </w:tabs>
        <w:spacing w:before="90" w:line="240" w:lineRule="auto"/>
        <w:ind w:left="392" w:hanging="146"/>
        <w:rPr>
          <w:sz w:val="24"/>
        </w:rPr>
      </w:pPr>
      <w:r>
        <w:pict>
          <v:shape id="_x0000_s1026" alt="" style="position:absolute;left:0;text-align:left;margin-left:75.6pt;margin-top:-9.5pt;width:492.5pt;height:511.85pt;z-index:-15879168;mso-wrap-edited:f;mso-width-percent:0;mso-height-percent:0;mso-position-horizontal-relative:page;mso-width-percent:0;mso-height-percent:0" coordsize="9850,10237" o:spt="100" adj="0,,0" path="m10,10l,10,,10227r10,l10,10xm9850,10227r-10,l10,10227r-10,l,10237r10,l9840,10237r10,l9850,10227xm9850,10r-10,l9840,10227r10,l9850,10xm9850,r-10,l10,,,,,10r10,l9840,10r10,l9850,xe" fillcolor="black" stroked="f">
            <v:stroke joinstyle="round"/>
            <v:formulas/>
            <v:path arrowok="t" o:connecttype="custom" o:connectlocs="6350,-114300;0,-114300;0,6373495;6350,6373495;6350,-114300;6254750,6373495;6248400,6373495;6248400,6373495;6350,6373495;0,6373495;0,6379845;6350,6379845;6248400,6379845;6248400,6379845;6254750,6379845;6254750,6373495;6254750,-114300;6248400,-114300;6248400,6373495;6254750,6373495;6254750,-114300;6254750,-120650;6248400,-120650;6248400,-120650;6350,-120650;0,-120650;0,-114300;6350,-114300;6248400,-114300;6248400,-114300;6254750,-114300;6254750,-120650" o:connectangles="0,0,0,0,0,0,0,0,0,0,0,0,0,0,0,0,0,0,0,0,0,0,0,0,0,0,0,0,0,0,0,0"/>
            <w10:wrap anchorx="page"/>
          </v:shape>
        </w:pict>
      </w:r>
      <w:r w:rsidR="00000000">
        <w:rPr>
          <w:sz w:val="24"/>
        </w:rPr>
        <w:t>не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допускать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общения</w:t>
      </w:r>
      <w:r w:rsidR="00000000">
        <w:rPr>
          <w:spacing w:val="-7"/>
          <w:sz w:val="24"/>
        </w:rPr>
        <w:t xml:space="preserve"> </w:t>
      </w:r>
      <w:r w:rsidR="00000000">
        <w:rPr>
          <w:sz w:val="24"/>
        </w:rPr>
        <w:t>обучающихся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и</w:t>
      </w:r>
      <w:r w:rsidR="00000000">
        <w:rPr>
          <w:spacing w:val="3"/>
          <w:sz w:val="24"/>
        </w:rPr>
        <w:t xml:space="preserve"> </w:t>
      </w:r>
      <w:r w:rsidR="00000000">
        <w:rPr>
          <w:sz w:val="24"/>
        </w:rPr>
        <w:t>работников</w:t>
      </w:r>
      <w:r w:rsidR="00000000">
        <w:rPr>
          <w:spacing w:val="-5"/>
          <w:sz w:val="24"/>
        </w:rPr>
        <w:t xml:space="preserve"> </w:t>
      </w:r>
      <w:r w:rsidR="00000000">
        <w:rPr>
          <w:sz w:val="24"/>
        </w:rPr>
        <w:t>по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любым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средствам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связи;</w:t>
      </w:r>
    </w:p>
    <w:p w:rsidR="00634CBB" w:rsidRDefault="00634CBB">
      <w:pPr>
        <w:pStyle w:val="a3"/>
      </w:pPr>
    </w:p>
    <w:p w:rsidR="00634CBB" w:rsidRDefault="00000000">
      <w:pPr>
        <w:pStyle w:val="a5"/>
        <w:numPr>
          <w:ilvl w:val="0"/>
          <w:numId w:val="4"/>
        </w:numPr>
        <w:tabs>
          <w:tab w:val="left" w:pos="388"/>
        </w:tabs>
        <w:spacing w:line="240" w:lineRule="auto"/>
        <w:ind w:right="635" w:firstLine="0"/>
        <w:rPr>
          <w:sz w:val="24"/>
        </w:rPr>
      </w:pPr>
      <w:r>
        <w:rPr>
          <w:sz w:val="24"/>
        </w:rPr>
        <w:t>обеспечить передачу информации о захвате заложников руководству любым доступным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возможности;</w:t>
      </w:r>
    </w:p>
    <w:p w:rsidR="00634CBB" w:rsidRDefault="00634CBB">
      <w:pPr>
        <w:pStyle w:val="a3"/>
        <w:spacing w:before="10"/>
        <w:rPr>
          <w:sz w:val="23"/>
        </w:rPr>
      </w:pPr>
    </w:p>
    <w:p w:rsidR="00634CBB" w:rsidRDefault="00000000">
      <w:pPr>
        <w:pStyle w:val="a5"/>
        <w:numPr>
          <w:ilvl w:val="0"/>
          <w:numId w:val="4"/>
        </w:numPr>
        <w:tabs>
          <w:tab w:val="left" w:pos="388"/>
        </w:tabs>
        <w:spacing w:line="242" w:lineRule="auto"/>
        <w:ind w:right="1210" w:firstLine="0"/>
        <w:rPr>
          <w:sz w:val="24"/>
        </w:rPr>
      </w:pPr>
      <w:r>
        <w:rPr>
          <w:sz w:val="24"/>
        </w:rPr>
        <w:t>обеспечить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оперативных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служб</w:t>
      </w:r>
      <w:r>
        <w:rPr>
          <w:spacing w:val="-4"/>
          <w:sz w:val="24"/>
        </w:rPr>
        <w:t xml:space="preserve"> </w:t>
      </w:r>
      <w:r>
        <w:rPr>
          <w:sz w:val="24"/>
        </w:rPr>
        <w:t>любым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доступным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возможности;</w:t>
      </w:r>
    </w:p>
    <w:p w:rsidR="00634CBB" w:rsidRDefault="00634CBB">
      <w:pPr>
        <w:pStyle w:val="a3"/>
        <w:spacing w:before="9"/>
        <w:rPr>
          <w:sz w:val="23"/>
        </w:rPr>
      </w:pPr>
    </w:p>
    <w:p w:rsidR="00634CBB" w:rsidRDefault="00000000">
      <w:pPr>
        <w:pStyle w:val="a5"/>
        <w:numPr>
          <w:ilvl w:val="0"/>
          <w:numId w:val="4"/>
        </w:numPr>
        <w:tabs>
          <w:tab w:val="left" w:pos="388"/>
        </w:tabs>
        <w:spacing w:line="240" w:lineRule="auto"/>
        <w:ind w:right="896" w:firstLine="0"/>
        <w:rPr>
          <w:sz w:val="24"/>
        </w:rPr>
      </w:pPr>
      <w:r>
        <w:rPr>
          <w:sz w:val="24"/>
        </w:rPr>
        <w:t>ожидать прибытия оперативных служб, разблокировать входы и покидать помещения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руководства либо</w:t>
      </w:r>
      <w:r>
        <w:rPr>
          <w:spacing w:val="2"/>
          <w:sz w:val="24"/>
        </w:rPr>
        <w:t xml:space="preserve"> </w:t>
      </w:r>
      <w:r>
        <w:rPr>
          <w:sz w:val="24"/>
        </w:rPr>
        <w:t>оперативных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служб;</w:t>
      </w:r>
    </w:p>
    <w:p w:rsidR="00634CBB" w:rsidRDefault="00634CBB">
      <w:pPr>
        <w:pStyle w:val="a3"/>
        <w:spacing w:before="9"/>
        <w:rPr>
          <w:sz w:val="23"/>
        </w:rPr>
      </w:pPr>
    </w:p>
    <w:p w:rsidR="00634CBB" w:rsidRDefault="00000000">
      <w:pPr>
        <w:pStyle w:val="a3"/>
        <w:ind w:left="247" w:right="696"/>
      </w:pPr>
      <w:r>
        <w:rPr>
          <w:b/>
        </w:rPr>
        <w:t xml:space="preserve">- </w:t>
      </w:r>
      <w:r>
        <w:t>при нахождении вне опасной зоны (далеко от места захвата заложников) обеспечить</w:t>
      </w:r>
      <w:r>
        <w:rPr>
          <w:spacing w:val="1"/>
        </w:rPr>
        <w:t xml:space="preserve"> </w:t>
      </w:r>
      <w:r>
        <w:t>проведение эвакуации людей, при возможности с личными (ценными) вещами, теплой</w:t>
      </w:r>
      <w:r>
        <w:rPr>
          <w:spacing w:val="1"/>
        </w:rPr>
        <w:t xml:space="preserve"> </w:t>
      </w:r>
      <w:r>
        <w:t>одеждой к месту сбора в соответствии с планом эвакуации (в зимний период принять все</w:t>
      </w:r>
      <w:r>
        <w:rPr>
          <w:spacing w:val="-57"/>
        </w:rPr>
        <w:t xml:space="preserve"> </w:t>
      </w:r>
      <w:r>
        <w:t>возможные</w:t>
      </w:r>
      <w:r>
        <w:rPr>
          <w:spacing w:val="-3"/>
        </w:rPr>
        <w:t xml:space="preserve"> </w:t>
      </w:r>
      <w:r>
        <w:t>меры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исключению</w:t>
      </w:r>
      <w:r>
        <w:rPr>
          <w:spacing w:val="-1"/>
        </w:rPr>
        <w:t xml:space="preserve"> </w:t>
      </w:r>
      <w:r>
        <w:t>случаев</w:t>
      </w:r>
      <w:r>
        <w:rPr>
          <w:spacing w:val="3"/>
        </w:rPr>
        <w:t xml:space="preserve"> </w:t>
      </w:r>
      <w:r>
        <w:t>обморожения</w:t>
      </w:r>
      <w:r>
        <w:rPr>
          <w:spacing w:val="-4"/>
        </w:rPr>
        <w:t xml:space="preserve"> </w:t>
      </w:r>
      <w:r>
        <w:t>обучающихся);</w:t>
      </w:r>
    </w:p>
    <w:p w:rsidR="00634CBB" w:rsidRDefault="00634CBB">
      <w:pPr>
        <w:pStyle w:val="a3"/>
        <w:spacing w:before="3"/>
      </w:pPr>
    </w:p>
    <w:p w:rsidR="00634CBB" w:rsidRDefault="00000000">
      <w:pPr>
        <w:pStyle w:val="a5"/>
        <w:numPr>
          <w:ilvl w:val="0"/>
          <w:numId w:val="3"/>
        </w:numPr>
        <w:tabs>
          <w:tab w:val="left" w:pos="393"/>
        </w:tabs>
        <w:spacing w:line="240" w:lineRule="auto"/>
        <w:ind w:left="392" w:hanging="146"/>
        <w:rPr>
          <w:sz w:val="24"/>
        </w:rPr>
      </w:pPr>
      <w:r>
        <w:rPr>
          <w:sz w:val="24"/>
        </w:rPr>
        <w:t>убедившись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-6"/>
          <w:sz w:val="24"/>
        </w:rPr>
        <w:t xml:space="preserve"> </w:t>
      </w:r>
      <w:r>
        <w:rPr>
          <w:sz w:val="24"/>
        </w:rPr>
        <w:t>эвакуации из</w:t>
      </w:r>
      <w:r>
        <w:rPr>
          <w:spacing w:val="-6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закрыть</w:t>
      </w:r>
      <w:r>
        <w:rPr>
          <w:spacing w:val="-4"/>
          <w:sz w:val="24"/>
        </w:rPr>
        <w:t xml:space="preserve"> </w:t>
      </w:r>
      <w:r>
        <w:rPr>
          <w:sz w:val="24"/>
        </w:rPr>
        <w:t>входы;</w:t>
      </w:r>
    </w:p>
    <w:p w:rsidR="00634CBB" w:rsidRDefault="00634CBB">
      <w:pPr>
        <w:pStyle w:val="a3"/>
        <w:spacing w:before="3"/>
      </w:pPr>
    </w:p>
    <w:p w:rsidR="00634CBB" w:rsidRDefault="00000000">
      <w:pPr>
        <w:pStyle w:val="a5"/>
        <w:numPr>
          <w:ilvl w:val="0"/>
          <w:numId w:val="3"/>
        </w:numPr>
        <w:tabs>
          <w:tab w:val="left" w:pos="393"/>
        </w:tabs>
        <w:spacing w:line="237" w:lineRule="auto"/>
        <w:ind w:right="434" w:firstLine="0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указанию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осуществить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2"/>
          <w:sz w:val="24"/>
        </w:rPr>
        <w:t xml:space="preserve"> </w:t>
      </w:r>
      <w:r>
        <w:rPr>
          <w:sz w:val="24"/>
        </w:rPr>
        <w:t>эвакуации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3"/>
          <w:sz w:val="24"/>
        </w:rPr>
        <w:t xml:space="preserve"> </w:t>
      </w:r>
      <w:r>
        <w:rPr>
          <w:sz w:val="24"/>
        </w:rPr>
        <w:t>руководству;</w:t>
      </w:r>
    </w:p>
    <w:p w:rsidR="00634CBB" w:rsidRDefault="00634CBB">
      <w:pPr>
        <w:pStyle w:val="a3"/>
        <w:spacing w:before="1"/>
      </w:pPr>
    </w:p>
    <w:p w:rsidR="00634CBB" w:rsidRDefault="00000000">
      <w:pPr>
        <w:pStyle w:val="a5"/>
        <w:numPr>
          <w:ilvl w:val="0"/>
          <w:numId w:val="3"/>
        </w:numPr>
        <w:tabs>
          <w:tab w:val="left" w:pos="393"/>
        </w:tabs>
        <w:spacing w:line="242" w:lineRule="auto"/>
        <w:ind w:right="1865" w:firstLine="0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указанию</w:t>
      </w:r>
      <w:r>
        <w:rPr>
          <w:spacing w:val="-5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процесса;</w:t>
      </w:r>
    </w:p>
    <w:p w:rsidR="00634CBB" w:rsidRDefault="00634CBB">
      <w:pPr>
        <w:pStyle w:val="a3"/>
        <w:spacing w:before="11"/>
        <w:rPr>
          <w:sz w:val="23"/>
        </w:rPr>
      </w:pPr>
    </w:p>
    <w:p w:rsidR="00634CBB" w:rsidRDefault="00000000">
      <w:pPr>
        <w:pStyle w:val="a5"/>
        <w:numPr>
          <w:ilvl w:val="0"/>
          <w:numId w:val="3"/>
        </w:numPr>
        <w:tabs>
          <w:tab w:val="left" w:pos="388"/>
        </w:tabs>
        <w:spacing w:line="237" w:lineRule="auto"/>
        <w:ind w:right="1156" w:firstLine="0"/>
        <w:rPr>
          <w:sz w:val="24"/>
        </w:rPr>
      </w:pPr>
      <w:r>
        <w:rPr>
          <w:sz w:val="24"/>
        </w:rPr>
        <w:t>обеспечить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указанию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(законным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представителям);</w:t>
      </w:r>
    </w:p>
    <w:p w:rsidR="00634CBB" w:rsidRDefault="00634CBB">
      <w:pPr>
        <w:pStyle w:val="a3"/>
        <w:spacing w:before="1"/>
      </w:pPr>
    </w:p>
    <w:p w:rsidR="00634CBB" w:rsidRDefault="00000000">
      <w:pPr>
        <w:pStyle w:val="a5"/>
        <w:numPr>
          <w:ilvl w:val="0"/>
          <w:numId w:val="3"/>
        </w:numPr>
        <w:tabs>
          <w:tab w:val="left" w:pos="393"/>
        </w:tabs>
        <w:spacing w:line="242" w:lineRule="auto"/>
        <w:ind w:right="398" w:firstLine="0"/>
        <w:rPr>
          <w:sz w:val="24"/>
        </w:rPr>
      </w:pP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служб и по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распоряжению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руководства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проведение мероприятий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2"/>
          <w:sz w:val="24"/>
        </w:rPr>
        <w:t xml:space="preserve"> </w:t>
      </w:r>
      <w:r>
        <w:rPr>
          <w:sz w:val="24"/>
        </w:rPr>
        <w:t>происшествия;</w:t>
      </w:r>
    </w:p>
    <w:p w:rsidR="00634CBB" w:rsidRDefault="00634CBB">
      <w:pPr>
        <w:pStyle w:val="a3"/>
        <w:spacing w:before="8"/>
        <w:rPr>
          <w:sz w:val="23"/>
        </w:rPr>
      </w:pPr>
    </w:p>
    <w:p w:rsidR="00634CBB" w:rsidRDefault="00000000">
      <w:pPr>
        <w:pStyle w:val="a5"/>
        <w:numPr>
          <w:ilvl w:val="0"/>
          <w:numId w:val="3"/>
        </w:numPr>
        <w:tabs>
          <w:tab w:val="left" w:pos="393"/>
        </w:tabs>
        <w:spacing w:before="1"/>
        <w:ind w:left="392" w:hanging="146"/>
        <w:rPr>
          <w:sz w:val="24"/>
        </w:rPr>
      </w:pP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освобождению:</w:t>
      </w:r>
    </w:p>
    <w:p w:rsidR="00634CBB" w:rsidRDefault="00000000">
      <w:pPr>
        <w:pStyle w:val="a3"/>
        <w:spacing w:line="242" w:lineRule="auto"/>
        <w:ind w:left="526" w:right="2863"/>
      </w:pPr>
      <w:r>
        <w:t>лечь на пол лицом вниз, голову закрыть руками и не двигаться;</w:t>
      </w:r>
      <w:r>
        <w:rPr>
          <w:spacing w:val="1"/>
        </w:rPr>
        <w:t xml:space="preserve"> </w:t>
      </w:r>
      <w:r>
        <w:t>по возможности</w:t>
      </w:r>
      <w:r>
        <w:rPr>
          <w:spacing w:val="1"/>
        </w:rPr>
        <w:t xml:space="preserve"> </w:t>
      </w:r>
      <w:r>
        <w:t>держаться</w:t>
      </w:r>
      <w:r>
        <w:rPr>
          <w:spacing w:val="-5"/>
        </w:rPr>
        <w:t xml:space="preserve"> </w:t>
      </w:r>
      <w:r>
        <w:t>подальше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проемов</w:t>
      </w:r>
      <w:r>
        <w:rPr>
          <w:spacing w:val="-3"/>
        </w:rPr>
        <w:t xml:space="preserve"> </w:t>
      </w:r>
      <w:r>
        <w:t>дверей</w:t>
      </w:r>
      <w:r>
        <w:rPr>
          <w:spacing w:val="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окон;</w:t>
      </w:r>
    </w:p>
    <w:p w:rsidR="00634CBB" w:rsidRDefault="00000000">
      <w:pPr>
        <w:pStyle w:val="a3"/>
        <w:spacing w:line="271" w:lineRule="exact"/>
        <w:ind w:left="526"/>
      </w:pPr>
      <w:r>
        <w:t>при ранении</w:t>
      </w:r>
      <w:r>
        <w:rPr>
          <w:spacing w:val="1"/>
        </w:rPr>
        <w:t xml:space="preserve"> </w:t>
      </w:r>
      <w:r>
        <w:t>постараться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двигаться с</w:t>
      </w:r>
      <w:r>
        <w:rPr>
          <w:spacing w:val="-6"/>
        </w:rPr>
        <w:t xml:space="preserve"> </w:t>
      </w:r>
      <w:r>
        <w:t>целью</w:t>
      </w:r>
      <w:r>
        <w:rPr>
          <w:spacing w:val="-7"/>
        </w:rPr>
        <w:t xml:space="preserve"> </w:t>
      </w:r>
      <w:r>
        <w:t>уменьшения потери</w:t>
      </w:r>
      <w:r>
        <w:rPr>
          <w:spacing w:val="-4"/>
        </w:rPr>
        <w:t xml:space="preserve"> </w:t>
      </w:r>
      <w:r>
        <w:t>крови;</w:t>
      </w:r>
    </w:p>
    <w:p w:rsidR="00634CBB" w:rsidRDefault="00000000">
      <w:pPr>
        <w:pStyle w:val="a3"/>
        <w:spacing w:before="3" w:line="237" w:lineRule="auto"/>
        <w:ind w:left="247" w:firstLine="245"/>
      </w:pPr>
      <w:r>
        <w:t>не</w:t>
      </w:r>
      <w:r>
        <w:rPr>
          <w:spacing w:val="-8"/>
        </w:rPr>
        <w:t xml:space="preserve"> </w:t>
      </w:r>
      <w:r>
        <w:t>бежать навстречу</w:t>
      </w:r>
      <w:r>
        <w:rPr>
          <w:spacing w:val="-11"/>
        </w:rPr>
        <w:t xml:space="preserve"> </w:t>
      </w:r>
      <w:r>
        <w:t>сотрудникам, проводящим</w:t>
      </w:r>
      <w:r>
        <w:rPr>
          <w:spacing w:val="-4"/>
        </w:rPr>
        <w:t xml:space="preserve"> </w:t>
      </w:r>
      <w:r>
        <w:t>операцию,</w:t>
      </w:r>
      <w:r>
        <w:rPr>
          <w:spacing w:val="1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так</w:t>
      </w:r>
      <w:r>
        <w:rPr>
          <w:spacing w:val="-9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они</w:t>
      </w:r>
      <w:r>
        <w:rPr>
          <w:spacing w:val="-5"/>
        </w:rPr>
        <w:t xml:space="preserve"> </w:t>
      </w:r>
      <w:r>
        <w:t>могут</w:t>
      </w:r>
      <w:r>
        <w:rPr>
          <w:spacing w:val="-57"/>
        </w:rPr>
        <w:t xml:space="preserve"> </w:t>
      </w:r>
      <w:r>
        <w:t>посчитать</w:t>
      </w:r>
      <w:r>
        <w:rPr>
          <w:spacing w:val="-3"/>
        </w:rPr>
        <w:t xml:space="preserve"> </w:t>
      </w:r>
      <w:r>
        <w:t>бегущих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преступников.</w:t>
      </w:r>
    </w:p>
    <w:p w:rsidR="00634CBB" w:rsidRDefault="00634CBB">
      <w:pPr>
        <w:pStyle w:val="a3"/>
        <w:spacing w:before="7"/>
        <w:rPr>
          <w:sz w:val="19"/>
        </w:rPr>
      </w:pPr>
    </w:p>
    <w:p w:rsidR="00634CBB" w:rsidRDefault="00000000">
      <w:pPr>
        <w:pStyle w:val="1"/>
        <w:numPr>
          <w:ilvl w:val="0"/>
          <w:numId w:val="14"/>
        </w:numPr>
        <w:tabs>
          <w:tab w:val="left" w:pos="1271"/>
        </w:tabs>
        <w:spacing w:line="259" w:lineRule="auto"/>
        <w:ind w:left="320" w:right="799" w:firstLine="705"/>
      </w:pPr>
      <w:r>
        <w:t>Рекомендуемые</w:t>
      </w:r>
      <w:r>
        <w:rPr>
          <w:spacing w:val="-6"/>
        </w:rPr>
        <w:t xml:space="preserve"> </w:t>
      </w:r>
      <w:r>
        <w:t>расстояния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эвакуации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оцепления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обнаружении</w:t>
      </w:r>
      <w:r>
        <w:rPr>
          <w:spacing w:val="-57"/>
        </w:rPr>
        <w:t xml:space="preserve"> </w:t>
      </w:r>
      <w:r>
        <w:t>взрывного</w:t>
      </w:r>
      <w:r>
        <w:rPr>
          <w:spacing w:val="1"/>
        </w:rPr>
        <w:t xml:space="preserve"> </w:t>
      </w:r>
      <w:r>
        <w:t>устройства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похожего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него</w:t>
      </w:r>
      <w:r>
        <w:rPr>
          <w:spacing w:val="-3"/>
        </w:rPr>
        <w:t xml:space="preserve"> </w:t>
      </w:r>
      <w:r>
        <w:t>предмета</w:t>
      </w:r>
    </w:p>
    <w:p w:rsidR="00634CBB" w:rsidRDefault="00000000">
      <w:pPr>
        <w:pStyle w:val="a5"/>
        <w:numPr>
          <w:ilvl w:val="0"/>
          <w:numId w:val="2"/>
        </w:numPr>
        <w:tabs>
          <w:tab w:val="left" w:pos="565"/>
        </w:tabs>
        <w:spacing w:before="153" w:line="240" w:lineRule="auto"/>
        <w:rPr>
          <w:sz w:val="24"/>
        </w:rPr>
      </w:pPr>
      <w:r>
        <w:rPr>
          <w:sz w:val="24"/>
        </w:rPr>
        <w:t>Граната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РГД-5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50</w:t>
      </w:r>
      <w:r>
        <w:rPr>
          <w:spacing w:val="-4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2"/>
        </w:numPr>
        <w:tabs>
          <w:tab w:val="left" w:pos="565"/>
        </w:tabs>
        <w:spacing w:before="2"/>
        <w:rPr>
          <w:sz w:val="24"/>
        </w:rPr>
      </w:pPr>
      <w:r>
        <w:rPr>
          <w:sz w:val="24"/>
        </w:rPr>
        <w:t>Граната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Ф-1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200</w:t>
      </w:r>
      <w:r>
        <w:rPr>
          <w:spacing w:val="-5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2"/>
        </w:numPr>
        <w:tabs>
          <w:tab w:val="left" w:pos="565"/>
        </w:tabs>
        <w:rPr>
          <w:sz w:val="24"/>
        </w:rPr>
      </w:pPr>
      <w:r>
        <w:rPr>
          <w:sz w:val="24"/>
        </w:rPr>
        <w:t>Тротиловая</w:t>
      </w:r>
      <w:r>
        <w:rPr>
          <w:spacing w:val="-5"/>
          <w:sz w:val="24"/>
        </w:rPr>
        <w:t xml:space="preserve"> </w:t>
      </w:r>
      <w:r>
        <w:rPr>
          <w:sz w:val="24"/>
        </w:rPr>
        <w:t>шашка</w:t>
      </w:r>
      <w:r>
        <w:rPr>
          <w:spacing w:val="-5"/>
          <w:sz w:val="24"/>
        </w:rPr>
        <w:t xml:space="preserve"> </w:t>
      </w:r>
      <w:r>
        <w:rPr>
          <w:sz w:val="24"/>
        </w:rPr>
        <w:t>массой</w:t>
      </w:r>
      <w:r>
        <w:rPr>
          <w:spacing w:val="2"/>
          <w:sz w:val="24"/>
        </w:rPr>
        <w:t xml:space="preserve"> </w:t>
      </w:r>
      <w:r>
        <w:rPr>
          <w:sz w:val="24"/>
        </w:rPr>
        <w:t>200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граммов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45</w:t>
      </w:r>
      <w:r>
        <w:rPr>
          <w:spacing w:val="-9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2"/>
        </w:numPr>
        <w:tabs>
          <w:tab w:val="left" w:pos="565"/>
        </w:tabs>
        <w:spacing w:before="3"/>
        <w:rPr>
          <w:sz w:val="24"/>
        </w:rPr>
      </w:pPr>
      <w:r>
        <w:rPr>
          <w:sz w:val="24"/>
        </w:rPr>
        <w:t>Тротиловая</w:t>
      </w:r>
      <w:r>
        <w:rPr>
          <w:spacing w:val="-3"/>
          <w:sz w:val="24"/>
        </w:rPr>
        <w:t xml:space="preserve"> </w:t>
      </w:r>
      <w:r>
        <w:rPr>
          <w:sz w:val="24"/>
        </w:rPr>
        <w:t>шашка</w:t>
      </w:r>
      <w:r>
        <w:rPr>
          <w:spacing w:val="-5"/>
          <w:sz w:val="24"/>
        </w:rPr>
        <w:t xml:space="preserve"> </w:t>
      </w:r>
      <w:r>
        <w:rPr>
          <w:sz w:val="24"/>
        </w:rPr>
        <w:t>массой</w:t>
      </w:r>
      <w:r>
        <w:rPr>
          <w:spacing w:val="2"/>
          <w:sz w:val="24"/>
        </w:rPr>
        <w:t xml:space="preserve"> </w:t>
      </w:r>
      <w:r>
        <w:rPr>
          <w:sz w:val="24"/>
        </w:rPr>
        <w:t>400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граммов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55</w:t>
      </w:r>
      <w:r>
        <w:rPr>
          <w:spacing w:val="-9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2"/>
        </w:numPr>
        <w:tabs>
          <w:tab w:val="left" w:pos="565"/>
        </w:tabs>
        <w:rPr>
          <w:sz w:val="24"/>
        </w:rPr>
      </w:pPr>
      <w:r>
        <w:rPr>
          <w:sz w:val="24"/>
        </w:rPr>
        <w:t>Пивная банка 0,33</w:t>
      </w:r>
      <w:r>
        <w:rPr>
          <w:spacing w:val="-5"/>
          <w:sz w:val="24"/>
        </w:rPr>
        <w:t xml:space="preserve"> </w:t>
      </w:r>
      <w:r>
        <w:rPr>
          <w:sz w:val="24"/>
        </w:rPr>
        <w:t>литра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-5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1"/>
        </w:numPr>
        <w:tabs>
          <w:tab w:val="left" w:pos="560"/>
        </w:tabs>
        <w:spacing w:before="3"/>
        <w:rPr>
          <w:sz w:val="24"/>
        </w:rPr>
      </w:pPr>
      <w:r>
        <w:rPr>
          <w:sz w:val="24"/>
        </w:rPr>
        <w:t>Чемодан</w:t>
      </w:r>
      <w:r>
        <w:rPr>
          <w:spacing w:val="1"/>
          <w:sz w:val="24"/>
        </w:rPr>
        <w:t xml:space="preserve"> </w:t>
      </w:r>
      <w:r>
        <w:rPr>
          <w:sz w:val="24"/>
        </w:rPr>
        <w:t>(кейс) – 230</w:t>
      </w:r>
      <w:r>
        <w:rPr>
          <w:spacing w:val="-4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1"/>
        </w:numPr>
        <w:tabs>
          <w:tab w:val="left" w:pos="565"/>
        </w:tabs>
        <w:ind w:left="564" w:hanging="245"/>
        <w:rPr>
          <w:sz w:val="24"/>
        </w:rPr>
      </w:pPr>
      <w:r>
        <w:rPr>
          <w:sz w:val="24"/>
        </w:rPr>
        <w:t>Дорожный</w:t>
      </w:r>
      <w:r>
        <w:rPr>
          <w:spacing w:val="-5"/>
          <w:sz w:val="24"/>
        </w:rPr>
        <w:t xml:space="preserve"> </w:t>
      </w:r>
      <w:r>
        <w:rPr>
          <w:sz w:val="24"/>
        </w:rPr>
        <w:t>чемодан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350</w:t>
      </w:r>
      <w:r>
        <w:rPr>
          <w:spacing w:val="-6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1"/>
        </w:numPr>
        <w:tabs>
          <w:tab w:val="left" w:pos="565"/>
        </w:tabs>
        <w:spacing w:before="2"/>
        <w:ind w:left="564" w:hanging="245"/>
        <w:rPr>
          <w:sz w:val="24"/>
        </w:rPr>
      </w:pPr>
      <w:r>
        <w:rPr>
          <w:sz w:val="24"/>
        </w:rPr>
        <w:t>Автомобиль</w:t>
      </w:r>
      <w:r>
        <w:rPr>
          <w:spacing w:val="-6"/>
          <w:sz w:val="24"/>
        </w:rPr>
        <w:t xml:space="preserve"> </w:t>
      </w:r>
      <w:r>
        <w:rPr>
          <w:sz w:val="24"/>
        </w:rPr>
        <w:t>типа</w:t>
      </w:r>
      <w:r>
        <w:rPr>
          <w:spacing w:val="-3"/>
          <w:sz w:val="24"/>
        </w:rPr>
        <w:t xml:space="preserve"> </w:t>
      </w:r>
      <w:r>
        <w:rPr>
          <w:sz w:val="24"/>
        </w:rPr>
        <w:t>«Жигули»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460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1"/>
        </w:numPr>
        <w:tabs>
          <w:tab w:val="left" w:pos="685"/>
        </w:tabs>
        <w:ind w:left="684" w:hanging="365"/>
        <w:rPr>
          <w:sz w:val="24"/>
        </w:rPr>
      </w:pPr>
      <w:r>
        <w:rPr>
          <w:sz w:val="24"/>
        </w:rPr>
        <w:t>Автомобиль</w:t>
      </w:r>
      <w:r>
        <w:rPr>
          <w:spacing w:val="-6"/>
          <w:sz w:val="24"/>
        </w:rPr>
        <w:t xml:space="preserve"> </w:t>
      </w:r>
      <w:r>
        <w:rPr>
          <w:sz w:val="24"/>
        </w:rPr>
        <w:t>типа</w:t>
      </w:r>
      <w:r>
        <w:rPr>
          <w:spacing w:val="-3"/>
          <w:sz w:val="24"/>
        </w:rPr>
        <w:t xml:space="preserve"> </w:t>
      </w:r>
      <w:r>
        <w:rPr>
          <w:sz w:val="24"/>
        </w:rPr>
        <w:t>«Волга»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580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1"/>
        </w:numPr>
        <w:tabs>
          <w:tab w:val="left" w:pos="685"/>
        </w:tabs>
        <w:spacing w:before="3"/>
        <w:ind w:left="684" w:hanging="365"/>
        <w:rPr>
          <w:sz w:val="24"/>
        </w:rPr>
      </w:pPr>
      <w:r>
        <w:rPr>
          <w:sz w:val="24"/>
        </w:rPr>
        <w:t>Микроавтобус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920</w:t>
      </w:r>
      <w:r>
        <w:rPr>
          <w:spacing w:val="-2"/>
          <w:sz w:val="24"/>
        </w:rPr>
        <w:t xml:space="preserve"> </w:t>
      </w:r>
      <w:r>
        <w:rPr>
          <w:sz w:val="24"/>
        </w:rPr>
        <w:t>метров</w:t>
      </w:r>
    </w:p>
    <w:p w:rsidR="00634CBB" w:rsidRDefault="00000000">
      <w:pPr>
        <w:pStyle w:val="a5"/>
        <w:numPr>
          <w:ilvl w:val="0"/>
          <w:numId w:val="1"/>
        </w:numPr>
        <w:tabs>
          <w:tab w:val="left" w:pos="685"/>
        </w:tabs>
        <w:ind w:left="685" w:hanging="365"/>
        <w:rPr>
          <w:sz w:val="24"/>
        </w:rPr>
      </w:pPr>
      <w:r>
        <w:rPr>
          <w:sz w:val="24"/>
        </w:rPr>
        <w:t>Грузовая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автомашина</w:t>
      </w:r>
      <w:r>
        <w:rPr>
          <w:spacing w:val="-2"/>
          <w:sz w:val="24"/>
        </w:rPr>
        <w:t xml:space="preserve"> </w:t>
      </w:r>
      <w:r>
        <w:rPr>
          <w:sz w:val="24"/>
        </w:rPr>
        <w:t>(фургон)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1240</w:t>
      </w:r>
      <w:r>
        <w:rPr>
          <w:spacing w:val="-6"/>
          <w:sz w:val="24"/>
        </w:rPr>
        <w:t xml:space="preserve"> </w:t>
      </w:r>
      <w:r>
        <w:rPr>
          <w:sz w:val="24"/>
        </w:rPr>
        <w:t>метров</w:t>
      </w:r>
    </w:p>
    <w:sectPr w:rsidR="00634CBB">
      <w:pgSz w:w="11910" w:h="16840"/>
      <w:pgMar w:top="1120" w:right="40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D5DD2"/>
    <w:multiLevelType w:val="hybridMultilevel"/>
    <w:tmpl w:val="F586D9C0"/>
    <w:lvl w:ilvl="0" w:tplc="1D000154">
      <w:numFmt w:val="bullet"/>
      <w:lvlText w:val="-"/>
      <w:lvlJc w:val="left"/>
      <w:pPr>
        <w:ind w:left="247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10E63C6">
      <w:numFmt w:val="bullet"/>
      <w:lvlText w:val="•"/>
      <w:lvlJc w:val="left"/>
      <w:pPr>
        <w:ind w:left="1228" w:hanging="145"/>
      </w:pPr>
      <w:rPr>
        <w:rFonts w:hint="default"/>
        <w:lang w:val="ru-RU" w:eastAsia="en-US" w:bidi="ar-SA"/>
      </w:rPr>
    </w:lvl>
    <w:lvl w:ilvl="2" w:tplc="3762197C">
      <w:numFmt w:val="bullet"/>
      <w:lvlText w:val="•"/>
      <w:lvlJc w:val="left"/>
      <w:pPr>
        <w:ind w:left="2216" w:hanging="145"/>
      </w:pPr>
      <w:rPr>
        <w:rFonts w:hint="default"/>
        <w:lang w:val="ru-RU" w:eastAsia="en-US" w:bidi="ar-SA"/>
      </w:rPr>
    </w:lvl>
    <w:lvl w:ilvl="3" w:tplc="274E4E18">
      <w:numFmt w:val="bullet"/>
      <w:lvlText w:val="•"/>
      <w:lvlJc w:val="left"/>
      <w:pPr>
        <w:ind w:left="3205" w:hanging="145"/>
      </w:pPr>
      <w:rPr>
        <w:rFonts w:hint="default"/>
        <w:lang w:val="ru-RU" w:eastAsia="en-US" w:bidi="ar-SA"/>
      </w:rPr>
    </w:lvl>
    <w:lvl w:ilvl="4" w:tplc="5096EBCA">
      <w:numFmt w:val="bullet"/>
      <w:lvlText w:val="•"/>
      <w:lvlJc w:val="left"/>
      <w:pPr>
        <w:ind w:left="4193" w:hanging="145"/>
      </w:pPr>
      <w:rPr>
        <w:rFonts w:hint="default"/>
        <w:lang w:val="ru-RU" w:eastAsia="en-US" w:bidi="ar-SA"/>
      </w:rPr>
    </w:lvl>
    <w:lvl w:ilvl="5" w:tplc="519C3AD0">
      <w:numFmt w:val="bullet"/>
      <w:lvlText w:val="•"/>
      <w:lvlJc w:val="left"/>
      <w:pPr>
        <w:ind w:left="5182" w:hanging="145"/>
      </w:pPr>
      <w:rPr>
        <w:rFonts w:hint="default"/>
        <w:lang w:val="ru-RU" w:eastAsia="en-US" w:bidi="ar-SA"/>
      </w:rPr>
    </w:lvl>
    <w:lvl w:ilvl="6" w:tplc="A0988DB6">
      <w:numFmt w:val="bullet"/>
      <w:lvlText w:val="•"/>
      <w:lvlJc w:val="left"/>
      <w:pPr>
        <w:ind w:left="6170" w:hanging="145"/>
      </w:pPr>
      <w:rPr>
        <w:rFonts w:hint="default"/>
        <w:lang w:val="ru-RU" w:eastAsia="en-US" w:bidi="ar-SA"/>
      </w:rPr>
    </w:lvl>
    <w:lvl w:ilvl="7" w:tplc="02BC6550">
      <w:numFmt w:val="bullet"/>
      <w:lvlText w:val="•"/>
      <w:lvlJc w:val="left"/>
      <w:pPr>
        <w:ind w:left="7158" w:hanging="145"/>
      </w:pPr>
      <w:rPr>
        <w:rFonts w:hint="default"/>
        <w:lang w:val="ru-RU" w:eastAsia="en-US" w:bidi="ar-SA"/>
      </w:rPr>
    </w:lvl>
    <w:lvl w:ilvl="8" w:tplc="0C36F640">
      <w:numFmt w:val="bullet"/>
      <w:lvlText w:val="•"/>
      <w:lvlJc w:val="left"/>
      <w:pPr>
        <w:ind w:left="8147" w:hanging="145"/>
      </w:pPr>
      <w:rPr>
        <w:rFonts w:hint="default"/>
        <w:lang w:val="ru-RU" w:eastAsia="en-US" w:bidi="ar-SA"/>
      </w:rPr>
    </w:lvl>
  </w:abstractNum>
  <w:abstractNum w:abstractNumId="1" w15:restartNumberingAfterBreak="0">
    <w:nsid w:val="18FF2677"/>
    <w:multiLevelType w:val="hybridMultilevel"/>
    <w:tmpl w:val="C73850EA"/>
    <w:lvl w:ilvl="0" w:tplc="83E8FFBC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E6FDEE">
      <w:numFmt w:val="bullet"/>
      <w:lvlText w:val="•"/>
      <w:lvlJc w:val="left"/>
      <w:pPr>
        <w:ind w:left="659" w:hanging="145"/>
      </w:pPr>
      <w:rPr>
        <w:rFonts w:hint="default"/>
        <w:lang w:val="ru-RU" w:eastAsia="en-US" w:bidi="ar-SA"/>
      </w:rPr>
    </w:lvl>
    <w:lvl w:ilvl="2" w:tplc="33B63FF4">
      <w:numFmt w:val="bullet"/>
      <w:lvlText w:val="•"/>
      <w:lvlJc w:val="left"/>
      <w:pPr>
        <w:ind w:left="1199" w:hanging="145"/>
      </w:pPr>
      <w:rPr>
        <w:rFonts w:hint="default"/>
        <w:lang w:val="ru-RU" w:eastAsia="en-US" w:bidi="ar-SA"/>
      </w:rPr>
    </w:lvl>
    <w:lvl w:ilvl="3" w:tplc="E50ED7B6">
      <w:numFmt w:val="bullet"/>
      <w:lvlText w:val="•"/>
      <w:lvlJc w:val="left"/>
      <w:pPr>
        <w:ind w:left="1739" w:hanging="145"/>
      </w:pPr>
      <w:rPr>
        <w:rFonts w:hint="default"/>
        <w:lang w:val="ru-RU" w:eastAsia="en-US" w:bidi="ar-SA"/>
      </w:rPr>
    </w:lvl>
    <w:lvl w:ilvl="4" w:tplc="F8102F5A">
      <w:numFmt w:val="bullet"/>
      <w:lvlText w:val="•"/>
      <w:lvlJc w:val="left"/>
      <w:pPr>
        <w:ind w:left="2278" w:hanging="145"/>
      </w:pPr>
      <w:rPr>
        <w:rFonts w:hint="default"/>
        <w:lang w:val="ru-RU" w:eastAsia="en-US" w:bidi="ar-SA"/>
      </w:rPr>
    </w:lvl>
    <w:lvl w:ilvl="5" w:tplc="E45A0932">
      <w:numFmt w:val="bullet"/>
      <w:lvlText w:val="•"/>
      <w:lvlJc w:val="left"/>
      <w:pPr>
        <w:ind w:left="2818" w:hanging="145"/>
      </w:pPr>
      <w:rPr>
        <w:rFonts w:hint="default"/>
        <w:lang w:val="ru-RU" w:eastAsia="en-US" w:bidi="ar-SA"/>
      </w:rPr>
    </w:lvl>
    <w:lvl w:ilvl="6" w:tplc="11309D1E">
      <w:numFmt w:val="bullet"/>
      <w:lvlText w:val="•"/>
      <w:lvlJc w:val="left"/>
      <w:pPr>
        <w:ind w:left="3358" w:hanging="145"/>
      </w:pPr>
      <w:rPr>
        <w:rFonts w:hint="default"/>
        <w:lang w:val="ru-RU" w:eastAsia="en-US" w:bidi="ar-SA"/>
      </w:rPr>
    </w:lvl>
    <w:lvl w:ilvl="7" w:tplc="17EC2DE8">
      <w:numFmt w:val="bullet"/>
      <w:lvlText w:val="•"/>
      <w:lvlJc w:val="left"/>
      <w:pPr>
        <w:ind w:left="3897" w:hanging="145"/>
      </w:pPr>
      <w:rPr>
        <w:rFonts w:hint="default"/>
        <w:lang w:val="ru-RU" w:eastAsia="en-US" w:bidi="ar-SA"/>
      </w:rPr>
    </w:lvl>
    <w:lvl w:ilvl="8" w:tplc="78D04170">
      <w:numFmt w:val="bullet"/>
      <w:lvlText w:val="•"/>
      <w:lvlJc w:val="left"/>
      <w:pPr>
        <w:ind w:left="4437" w:hanging="145"/>
      </w:pPr>
      <w:rPr>
        <w:rFonts w:hint="default"/>
        <w:lang w:val="ru-RU" w:eastAsia="en-US" w:bidi="ar-SA"/>
      </w:rPr>
    </w:lvl>
  </w:abstractNum>
  <w:abstractNum w:abstractNumId="2" w15:restartNumberingAfterBreak="0">
    <w:nsid w:val="2117176A"/>
    <w:multiLevelType w:val="hybridMultilevel"/>
    <w:tmpl w:val="CEDA178A"/>
    <w:lvl w:ilvl="0" w:tplc="56FC913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A0473D8">
      <w:numFmt w:val="bullet"/>
      <w:lvlText w:val="•"/>
      <w:lvlJc w:val="left"/>
      <w:pPr>
        <w:ind w:left="600" w:hanging="140"/>
      </w:pPr>
      <w:rPr>
        <w:rFonts w:hint="default"/>
        <w:lang w:val="ru-RU" w:eastAsia="en-US" w:bidi="ar-SA"/>
      </w:rPr>
    </w:lvl>
    <w:lvl w:ilvl="2" w:tplc="BFF2558C">
      <w:numFmt w:val="bullet"/>
      <w:lvlText w:val="•"/>
      <w:lvlJc w:val="left"/>
      <w:pPr>
        <w:ind w:left="1081" w:hanging="140"/>
      </w:pPr>
      <w:rPr>
        <w:rFonts w:hint="default"/>
        <w:lang w:val="ru-RU" w:eastAsia="en-US" w:bidi="ar-SA"/>
      </w:rPr>
    </w:lvl>
    <w:lvl w:ilvl="3" w:tplc="3D321F34">
      <w:numFmt w:val="bullet"/>
      <w:lvlText w:val="•"/>
      <w:lvlJc w:val="left"/>
      <w:pPr>
        <w:ind w:left="1562" w:hanging="140"/>
      </w:pPr>
      <w:rPr>
        <w:rFonts w:hint="default"/>
        <w:lang w:val="ru-RU" w:eastAsia="en-US" w:bidi="ar-SA"/>
      </w:rPr>
    </w:lvl>
    <w:lvl w:ilvl="4" w:tplc="68284B2C">
      <w:numFmt w:val="bullet"/>
      <w:lvlText w:val="•"/>
      <w:lvlJc w:val="left"/>
      <w:pPr>
        <w:ind w:left="2042" w:hanging="140"/>
      </w:pPr>
      <w:rPr>
        <w:rFonts w:hint="default"/>
        <w:lang w:val="ru-RU" w:eastAsia="en-US" w:bidi="ar-SA"/>
      </w:rPr>
    </w:lvl>
    <w:lvl w:ilvl="5" w:tplc="5704AF1E">
      <w:numFmt w:val="bullet"/>
      <w:lvlText w:val="•"/>
      <w:lvlJc w:val="left"/>
      <w:pPr>
        <w:ind w:left="2523" w:hanging="140"/>
      </w:pPr>
      <w:rPr>
        <w:rFonts w:hint="default"/>
        <w:lang w:val="ru-RU" w:eastAsia="en-US" w:bidi="ar-SA"/>
      </w:rPr>
    </w:lvl>
    <w:lvl w:ilvl="6" w:tplc="B94AC386">
      <w:numFmt w:val="bullet"/>
      <w:lvlText w:val="•"/>
      <w:lvlJc w:val="left"/>
      <w:pPr>
        <w:ind w:left="3004" w:hanging="140"/>
      </w:pPr>
      <w:rPr>
        <w:rFonts w:hint="default"/>
        <w:lang w:val="ru-RU" w:eastAsia="en-US" w:bidi="ar-SA"/>
      </w:rPr>
    </w:lvl>
    <w:lvl w:ilvl="7" w:tplc="A686EF3C">
      <w:numFmt w:val="bullet"/>
      <w:lvlText w:val="•"/>
      <w:lvlJc w:val="left"/>
      <w:pPr>
        <w:ind w:left="3484" w:hanging="140"/>
      </w:pPr>
      <w:rPr>
        <w:rFonts w:hint="default"/>
        <w:lang w:val="ru-RU" w:eastAsia="en-US" w:bidi="ar-SA"/>
      </w:rPr>
    </w:lvl>
    <w:lvl w:ilvl="8" w:tplc="6936CBDC">
      <w:numFmt w:val="bullet"/>
      <w:lvlText w:val="•"/>
      <w:lvlJc w:val="left"/>
      <w:pPr>
        <w:ind w:left="3965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262516AE"/>
    <w:multiLevelType w:val="hybridMultilevel"/>
    <w:tmpl w:val="A440ADEE"/>
    <w:lvl w:ilvl="0" w:tplc="283AA25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EE2EE5A">
      <w:numFmt w:val="bullet"/>
      <w:lvlText w:val="•"/>
      <w:lvlJc w:val="left"/>
      <w:pPr>
        <w:ind w:left="659" w:hanging="140"/>
      </w:pPr>
      <w:rPr>
        <w:rFonts w:hint="default"/>
        <w:lang w:val="ru-RU" w:eastAsia="en-US" w:bidi="ar-SA"/>
      </w:rPr>
    </w:lvl>
    <w:lvl w:ilvl="2" w:tplc="AB320CBC">
      <w:numFmt w:val="bullet"/>
      <w:lvlText w:val="•"/>
      <w:lvlJc w:val="left"/>
      <w:pPr>
        <w:ind w:left="1199" w:hanging="140"/>
      </w:pPr>
      <w:rPr>
        <w:rFonts w:hint="default"/>
        <w:lang w:val="ru-RU" w:eastAsia="en-US" w:bidi="ar-SA"/>
      </w:rPr>
    </w:lvl>
    <w:lvl w:ilvl="3" w:tplc="ECFAC0A4">
      <w:numFmt w:val="bullet"/>
      <w:lvlText w:val="•"/>
      <w:lvlJc w:val="left"/>
      <w:pPr>
        <w:ind w:left="1739" w:hanging="140"/>
      </w:pPr>
      <w:rPr>
        <w:rFonts w:hint="default"/>
        <w:lang w:val="ru-RU" w:eastAsia="en-US" w:bidi="ar-SA"/>
      </w:rPr>
    </w:lvl>
    <w:lvl w:ilvl="4" w:tplc="CD387C6A">
      <w:numFmt w:val="bullet"/>
      <w:lvlText w:val="•"/>
      <w:lvlJc w:val="left"/>
      <w:pPr>
        <w:ind w:left="2278" w:hanging="140"/>
      </w:pPr>
      <w:rPr>
        <w:rFonts w:hint="default"/>
        <w:lang w:val="ru-RU" w:eastAsia="en-US" w:bidi="ar-SA"/>
      </w:rPr>
    </w:lvl>
    <w:lvl w:ilvl="5" w:tplc="8630546C">
      <w:numFmt w:val="bullet"/>
      <w:lvlText w:val="•"/>
      <w:lvlJc w:val="left"/>
      <w:pPr>
        <w:ind w:left="2818" w:hanging="140"/>
      </w:pPr>
      <w:rPr>
        <w:rFonts w:hint="default"/>
        <w:lang w:val="ru-RU" w:eastAsia="en-US" w:bidi="ar-SA"/>
      </w:rPr>
    </w:lvl>
    <w:lvl w:ilvl="6" w:tplc="10FABB0A">
      <w:numFmt w:val="bullet"/>
      <w:lvlText w:val="•"/>
      <w:lvlJc w:val="left"/>
      <w:pPr>
        <w:ind w:left="3358" w:hanging="140"/>
      </w:pPr>
      <w:rPr>
        <w:rFonts w:hint="default"/>
        <w:lang w:val="ru-RU" w:eastAsia="en-US" w:bidi="ar-SA"/>
      </w:rPr>
    </w:lvl>
    <w:lvl w:ilvl="7" w:tplc="05CCB916">
      <w:numFmt w:val="bullet"/>
      <w:lvlText w:val="•"/>
      <w:lvlJc w:val="left"/>
      <w:pPr>
        <w:ind w:left="3897" w:hanging="140"/>
      </w:pPr>
      <w:rPr>
        <w:rFonts w:hint="default"/>
        <w:lang w:val="ru-RU" w:eastAsia="en-US" w:bidi="ar-SA"/>
      </w:rPr>
    </w:lvl>
    <w:lvl w:ilvl="8" w:tplc="342274BE">
      <w:numFmt w:val="bullet"/>
      <w:lvlText w:val="•"/>
      <w:lvlJc w:val="left"/>
      <w:pPr>
        <w:ind w:left="4437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263F066B"/>
    <w:multiLevelType w:val="hybridMultilevel"/>
    <w:tmpl w:val="D8FA98AC"/>
    <w:lvl w:ilvl="0" w:tplc="8C0648C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6D42174">
      <w:numFmt w:val="bullet"/>
      <w:lvlText w:val="•"/>
      <w:lvlJc w:val="left"/>
      <w:pPr>
        <w:ind w:left="544" w:hanging="144"/>
      </w:pPr>
      <w:rPr>
        <w:rFonts w:hint="default"/>
        <w:lang w:val="ru-RU" w:eastAsia="en-US" w:bidi="ar-SA"/>
      </w:rPr>
    </w:lvl>
    <w:lvl w:ilvl="2" w:tplc="A4001CB4">
      <w:numFmt w:val="bullet"/>
      <w:lvlText w:val="•"/>
      <w:lvlJc w:val="left"/>
      <w:pPr>
        <w:ind w:left="968" w:hanging="144"/>
      </w:pPr>
      <w:rPr>
        <w:rFonts w:hint="default"/>
        <w:lang w:val="ru-RU" w:eastAsia="en-US" w:bidi="ar-SA"/>
      </w:rPr>
    </w:lvl>
    <w:lvl w:ilvl="3" w:tplc="AFD63274">
      <w:numFmt w:val="bullet"/>
      <w:lvlText w:val="•"/>
      <w:lvlJc w:val="left"/>
      <w:pPr>
        <w:ind w:left="1392" w:hanging="144"/>
      </w:pPr>
      <w:rPr>
        <w:rFonts w:hint="default"/>
        <w:lang w:val="ru-RU" w:eastAsia="en-US" w:bidi="ar-SA"/>
      </w:rPr>
    </w:lvl>
    <w:lvl w:ilvl="4" w:tplc="D8FE048A">
      <w:numFmt w:val="bullet"/>
      <w:lvlText w:val="•"/>
      <w:lvlJc w:val="left"/>
      <w:pPr>
        <w:ind w:left="1816" w:hanging="144"/>
      </w:pPr>
      <w:rPr>
        <w:rFonts w:hint="default"/>
        <w:lang w:val="ru-RU" w:eastAsia="en-US" w:bidi="ar-SA"/>
      </w:rPr>
    </w:lvl>
    <w:lvl w:ilvl="5" w:tplc="66820C42">
      <w:numFmt w:val="bullet"/>
      <w:lvlText w:val="•"/>
      <w:lvlJc w:val="left"/>
      <w:pPr>
        <w:ind w:left="2240" w:hanging="144"/>
      </w:pPr>
      <w:rPr>
        <w:rFonts w:hint="default"/>
        <w:lang w:val="ru-RU" w:eastAsia="en-US" w:bidi="ar-SA"/>
      </w:rPr>
    </w:lvl>
    <w:lvl w:ilvl="6" w:tplc="9B94E186">
      <w:numFmt w:val="bullet"/>
      <w:lvlText w:val="•"/>
      <w:lvlJc w:val="left"/>
      <w:pPr>
        <w:ind w:left="2664" w:hanging="144"/>
      </w:pPr>
      <w:rPr>
        <w:rFonts w:hint="default"/>
        <w:lang w:val="ru-RU" w:eastAsia="en-US" w:bidi="ar-SA"/>
      </w:rPr>
    </w:lvl>
    <w:lvl w:ilvl="7" w:tplc="60D4FED6">
      <w:numFmt w:val="bullet"/>
      <w:lvlText w:val="•"/>
      <w:lvlJc w:val="left"/>
      <w:pPr>
        <w:ind w:left="3088" w:hanging="144"/>
      </w:pPr>
      <w:rPr>
        <w:rFonts w:hint="default"/>
        <w:lang w:val="ru-RU" w:eastAsia="en-US" w:bidi="ar-SA"/>
      </w:rPr>
    </w:lvl>
    <w:lvl w:ilvl="8" w:tplc="DD98D1CC">
      <w:numFmt w:val="bullet"/>
      <w:lvlText w:val="•"/>
      <w:lvlJc w:val="left"/>
      <w:pPr>
        <w:ind w:left="3512" w:hanging="144"/>
      </w:pPr>
      <w:rPr>
        <w:rFonts w:hint="default"/>
        <w:lang w:val="ru-RU" w:eastAsia="en-US" w:bidi="ar-SA"/>
      </w:rPr>
    </w:lvl>
  </w:abstractNum>
  <w:abstractNum w:abstractNumId="5" w15:restartNumberingAfterBreak="0">
    <w:nsid w:val="363B3FD9"/>
    <w:multiLevelType w:val="multilevel"/>
    <w:tmpl w:val="552269B2"/>
    <w:lvl w:ilvl="0">
      <w:start w:val="1"/>
      <w:numFmt w:val="decimal"/>
      <w:lvlText w:val="%1."/>
      <w:lvlJc w:val="left"/>
      <w:pPr>
        <w:ind w:left="1736" w:hanging="70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26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09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9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88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6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5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3FE02C50"/>
    <w:multiLevelType w:val="hybridMultilevel"/>
    <w:tmpl w:val="5D281F24"/>
    <w:lvl w:ilvl="0" w:tplc="0D6C31FE">
      <w:start w:val="7"/>
      <w:numFmt w:val="decimal"/>
      <w:lvlText w:val="%1."/>
      <w:lvlJc w:val="left"/>
      <w:pPr>
        <w:ind w:left="55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DE1A92">
      <w:numFmt w:val="bullet"/>
      <w:lvlText w:val="•"/>
      <w:lvlJc w:val="left"/>
      <w:pPr>
        <w:ind w:left="1516" w:hanging="240"/>
      </w:pPr>
      <w:rPr>
        <w:rFonts w:hint="default"/>
        <w:lang w:val="ru-RU" w:eastAsia="en-US" w:bidi="ar-SA"/>
      </w:rPr>
    </w:lvl>
    <w:lvl w:ilvl="2" w:tplc="9DBCB2B2">
      <w:numFmt w:val="bullet"/>
      <w:lvlText w:val="•"/>
      <w:lvlJc w:val="left"/>
      <w:pPr>
        <w:ind w:left="2472" w:hanging="240"/>
      </w:pPr>
      <w:rPr>
        <w:rFonts w:hint="default"/>
        <w:lang w:val="ru-RU" w:eastAsia="en-US" w:bidi="ar-SA"/>
      </w:rPr>
    </w:lvl>
    <w:lvl w:ilvl="3" w:tplc="D298AF8E">
      <w:numFmt w:val="bullet"/>
      <w:lvlText w:val="•"/>
      <w:lvlJc w:val="left"/>
      <w:pPr>
        <w:ind w:left="3429" w:hanging="240"/>
      </w:pPr>
      <w:rPr>
        <w:rFonts w:hint="default"/>
        <w:lang w:val="ru-RU" w:eastAsia="en-US" w:bidi="ar-SA"/>
      </w:rPr>
    </w:lvl>
    <w:lvl w:ilvl="4" w:tplc="46268A20">
      <w:numFmt w:val="bullet"/>
      <w:lvlText w:val="•"/>
      <w:lvlJc w:val="left"/>
      <w:pPr>
        <w:ind w:left="4385" w:hanging="240"/>
      </w:pPr>
      <w:rPr>
        <w:rFonts w:hint="default"/>
        <w:lang w:val="ru-RU" w:eastAsia="en-US" w:bidi="ar-SA"/>
      </w:rPr>
    </w:lvl>
    <w:lvl w:ilvl="5" w:tplc="5002AAEA">
      <w:numFmt w:val="bullet"/>
      <w:lvlText w:val="•"/>
      <w:lvlJc w:val="left"/>
      <w:pPr>
        <w:ind w:left="5342" w:hanging="240"/>
      </w:pPr>
      <w:rPr>
        <w:rFonts w:hint="default"/>
        <w:lang w:val="ru-RU" w:eastAsia="en-US" w:bidi="ar-SA"/>
      </w:rPr>
    </w:lvl>
    <w:lvl w:ilvl="6" w:tplc="562C3CDA">
      <w:numFmt w:val="bullet"/>
      <w:lvlText w:val="•"/>
      <w:lvlJc w:val="left"/>
      <w:pPr>
        <w:ind w:left="6298" w:hanging="240"/>
      </w:pPr>
      <w:rPr>
        <w:rFonts w:hint="default"/>
        <w:lang w:val="ru-RU" w:eastAsia="en-US" w:bidi="ar-SA"/>
      </w:rPr>
    </w:lvl>
    <w:lvl w:ilvl="7" w:tplc="F41A147E">
      <w:numFmt w:val="bullet"/>
      <w:lvlText w:val="•"/>
      <w:lvlJc w:val="left"/>
      <w:pPr>
        <w:ind w:left="7254" w:hanging="240"/>
      </w:pPr>
      <w:rPr>
        <w:rFonts w:hint="default"/>
        <w:lang w:val="ru-RU" w:eastAsia="en-US" w:bidi="ar-SA"/>
      </w:rPr>
    </w:lvl>
    <w:lvl w:ilvl="8" w:tplc="792279C2">
      <w:numFmt w:val="bullet"/>
      <w:lvlText w:val="•"/>
      <w:lvlJc w:val="left"/>
      <w:pPr>
        <w:ind w:left="8211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43640928"/>
    <w:multiLevelType w:val="hybridMultilevel"/>
    <w:tmpl w:val="CEDC4870"/>
    <w:lvl w:ilvl="0" w:tplc="826AA9BA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85E0336">
      <w:numFmt w:val="bullet"/>
      <w:lvlText w:val="•"/>
      <w:lvlJc w:val="left"/>
      <w:pPr>
        <w:ind w:left="583" w:hanging="140"/>
      </w:pPr>
      <w:rPr>
        <w:rFonts w:hint="default"/>
        <w:lang w:val="ru-RU" w:eastAsia="en-US" w:bidi="ar-SA"/>
      </w:rPr>
    </w:lvl>
    <w:lvl w:ilvl="2" w:tplc="84AA0082">
      <w:numFmt w:val="bullet"/>
      <w:lvlText w:val="•"/>
      <w:lvlJc w:val="left"/>
      <w:pPr>
        <w:ind w:left="1066" w:hanging="140"/>
      </w:pPr>
      <w:rPr>
        <w:rFonts w:hint="default"/>
        <w:lang w:val="ru-RU" w:eastAsia="en-US" w:bidi="ar-SA"/>
      </w:rPr>
    </w:lvl>
    <w:lvl w:ilvl="3" w:tplc="E5C8C180">
      <w:numFmt w:val="bullet"/>
      <w:lvlText w:val="•"/>
      <w:lvlJc w:val="left"/>
      <w:pPr>
        <w:ind w:left="1549" w:hanging="140"/>
      </w:pPr>
      <w:rPr>
        <w:rFonts w:hint="default"/>
        <w:lang w:val="ru-RU" w:eastAsia="en-US" w:bidi="ar-SA"/>
      </w:rPr>
    </w:lvl>
    <w:lvl w:ilvl="4" w:tplc="F154DE2C">
      <w:numFmt w:val="bullet"/>
      <w:lvlText w:val="•"/>
      <w:lvlJc w:val="left"/>
      <w:pPr>
        <w:ind w:left="2032" w:hanging="140"/>
      </w:pPr>
      <w:rPr>
        <w:rFonts w:hint="default"/>
        <w:lang w:val="ru-RU" w:eastAsia="en-US" w:bidi="ar-SA"/>
      </w:rPr>
    </w:lvl>
    <w:lvl w:ilvl="5" w:tplc="E12A908E">
      <w:numFmt w:val="bullet"/>
      <w:lvlText w:val="•"/>
      <w:lvlJc w:val="left"/>
      <w:pPr>
        <w:ind w:left="2515" w:hanging="140"/>
      </w:pPr>
      <w:rPr>
        <w:rFonts w:hint="default"/>
        <w:lang w:val="ru-RU" w:eastAsia="en-US" w:bidi="ar-SA"/>
      </w:rPr>
    </w:lvl>
    <w:lvl w:ilvl="6" w:tplc="3A6EE820">
      <w:numFmt w:val="bullet"/>
      <w:lvlText w:val="•"/>
      <w:lvlJc w:val="left"/>
      <w:pPr>
        <w:ind w:left="2998" w:hanging="140"/>
      </w:pPr>
      <w:rPr>
        <w:rFonts w:hint="default"/>
        <w:lang w:val="ru-RU" w:eastAsia="en-US" w:bidi="ar-SA"/>
      </w:rPr>
    </w:lvl>
    <w:lvl w:ilvl="7" w:tplc="CA0CBD34">
      <w:numFmt w:val="bullet"/>
      <w:lvlText w:val="•"/>
      <w:lvlJc w:val="left"/>
      <w:pPr>
        <w:ind w:left="3481" w:hanging="140"/>
      </w:pPr>
      <w:rPr>
        <w:rFonts w:hint="default"/>
        <w:lang w:val="ru-RU" w:eastAsia="en-US" w:bidi="ar-SA"/>
      </w:rPr>
    </w:lvl>
    <w:lvl w:ilvl="8" w:tplc="EE8C2C6E">
      <w:numFmt w:val="bullet"/>
      <w:lvlText w:val="•"/>
      <w:lvlJc w:val="left"/>
      <w:pPr>
        <w:ind w:left="3964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F361961"/>
    <w:multiLevelType w:val="hybridMultilevel"/>
    <w:tmpl w:val="C548065A"/>
    <w:lvl w:ilvl="0" w:tplc="17D47558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A2647DC">
      <w:numFmt w:val="bullet"/>
      <w:lvlText w:val="•"/>
      <w:lvlJc w:val="left"/>
      <w:pPr>
        <w:ind w:left="544" w:hanging="144"/>
      </w:pPr>
      <w:rPr>
        <w:rFonts w:hint="default"/>
        <w:lang w:val="ru-RU" w:eastAsia="en-US" w:bidi="ar-SA"/>
      </w:rPr>
    </w:lvl>
    <w:lvl w:ilvl="2" w:tplc="1A4C4708">
      <w:numFmt w:val="bullet"/>
      <w:lvlText w:val="•"/>
      <w:lvlJc w:val="left"/>
      <w:pPr>
        <w:ind w:left="968" w:hanging="144"/>
      </w:pPr>
      <w:rPr>
        <w:rFonts w:hint="default"/>
        <w:lang w:val="ru-RU" w:eastAsia="en-US" w:bidi="ar-SA"/>
      </w:rPr>
    </w:lvl>
    <w:lvl w:ilvl="3" w:tplc="6EA40784">
      <w:numFmt w:val="bullet"/>
      <w:lvlText w:val="•"/>
      <w:lvlJc w:val="left"/>
      <w:pPr>
        <w:ind w:left="1392" w:hanging="144"/>
      </w:pPr>
      <w:rPr>
        <w:rFonts w:hint="default"/>
        <w:lang w:val="ru-RU" w:eastAsia="en-US" w:bidi="ar-SA"/>
      </w:rPr>
    </w:lvl>
    <w:lvl w:ilvl="4" w:tplc="BB1217C2">
      <w:numFmt w:val="bullet"/>
      <w:lvlText w:val="•"/>
      <w:lvlJc w:val="left"/>
      <w:pPr>
        <w:ind w:left="1816" w:hanging="144"/>
      </w:pPr>
      <w:rPr>
        <w:rFonts w:hint="default"/>
        <w:lang w:val="ru-RU" w:eastAsia="en-US" w:bidi="ar-SA"/>
      </w:rPr>
    </w:lvl>
    <w:lvl w:ilvl="5" w:tplc="BE4E574C">
      <w:numFmt w:val="bullet"/>
      <w:lvlText w:val="•"/>
      <w:lvlJc w:val="left"/>
      <w:pPr>
        <w:ind w:left="2240" w:hanging="144"/>
      </w:pPr>
      <w:rPr>
        <w:rFonts w:hint="default"/>
        <w:lang w:val="ru-RU" w:eastAsia="en-US" w:bidi="ar-SA"/>
      </w:rPr>
    </w:lvl>
    <w:lvl w:ilvl="6" w:tplc="9AA8CA8C">
      <w:numFmt w:val="bullet"/>
      <w:lvlText w:val="•"/>
      <w:lvlJc w:val="left"/>
      <w:pPr>
        <w:ind w:left="2664" w:hanging="144"/>
      </w:pPr>
      <w:rPr>
        <w:rFonts w:hint="default"/>
        <w:lang w:val="ru-RU" w:eastAsia="en-US" w:bidi="ar-SA"/>
      </w:rPr>
    </w:lvl>
    <w:lvl w:ilvl="7" w:tplc="DC80A4FA">
      <w:numFmt w:val="bullet"/>
      <w:lvlText w:val="•"/>
      <w:lvlJc w:val="left"/>
      <w:pPr>
        <w:ind w:left="3088" w:hanging="144"/>
      </w:pPr>
      <w:rPr>
        <w:rFonts w:hint="default"/>
        <w:lang w:val="ru-RU" w:eastAsia="en-US" w:bidi="ar-SA"/>
      </w:rPr>
    </w:lvl>
    <w:lvl w:ilvl="8" w:tplc="9ABED830">
      <w:numFmt w:val="bullet"/>
      <w:lvlText w:val="•"/>
      <w:lvlJc w:val="left"/>
      <w:pPr>
        <w:ind w:left="3512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58D77EDD"/>
    <w:multiLevelType w:val="hybridMultilevel"/>
    <w:tmpl w:val="95BA9D72"/>
    <w:lvl w:ilvl="0" w:tplc="C2584D4C">
      <w:numFmt w:val="bullet"/>
      <w:lvlText w:val="-"/>
      <w:lvlJc w:val="left"/>
      <w:pPr>
        <w:ind w:left="105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830962A">
      <w:numFmt w:val="bullet"/>
      <w:lvlText w:val="•"/>
      <w:lvlJc w:val="left"/>
      <w:pPr>
        <w:ind w:left="1073" w:hanging="145"/>
      </w:pPr>
      <w:rPr>
        <w:rFonts w:hint="default"/>
        <w:lang w:val="ru-RU" w:eastAsia="en-US" w:bidi="ar-SA"/>
      </w:rPr>
    </w:lvl>
    <w:lvl w:ilvl="2" w:tplc="5A9EE034">
      <w:numFmt w:val="bullet"/>
      <w:lvlText w:val="•"/>
      <w:lvlJc w:val="left"/>
      <w:pPr>
        <w:ind w:left="2045" w:hanging="145"/>
      </w:pPr>
      <w:rPr>
        <w:rFonts w:hint="default"/>
        <w:lang w:val="ru-RU" w:eastAsia="en-US" w:bidi="ar-SA"/>
      </w:rPr>
    </w:lvl>
    <w:lvl w:ilvl="3" w:tplc="D0B07CF4">
      <w:numFmt w:val="bullet"/>
      <w:lvlText w:val="•"/>
      <w:lvlJc w:val="left"/>
      <w:pPr>
        <w:ind w:left="3018" w:hanging="145"/>
      </w:pPr>
      <w:rPr>
        <w:rFonts w:hint="default"/>
        <w:lang w:val="ru-RU" w:eastAsia="en-US" w:bidi="ar-SA"/>
      </w:rPr>
    </w:lvl>
    <w:lvl w:ilvl="4" w:tplc="0A908BCE">
      <w:numFmt w:val="bullet"/>
      <w:lvlText w:val="•"/>
      <w:lvlJc w:val="left"/>
      <w:pPr>
        <w:ind w:left="3991" w:hanging="145"/>
      </w:pPr>
      <w:rPr>
        <w:rFonts w:hint="default"/>
        <w:lang w:val="ru-RU" w:eastAsia="en-US" w:bidi="ar-SA"/>
      </w:rPr>
    </w:lvl>
    <w:lvl w:ilvl="5" w:tplc="E41C9CF0">
      <w:numFmt w:val="bullet"/>
      <w:lvlText w:val="•"/>
      <w:lvlJc w:val="left"/>
      <w:pPr>
        <w:ind w:left="4964" w:hanging="145"/>
      </w:pPr>
      <w:rPr>
        <w:rFonts w:hint="default"/>
        <w:lang w:val="ru-RU" w:eastAsia="en-US" w:bidi="ar-SA"/>
      </w:rPr>
    </w:lvl>
    <w:lvl w:ilvl="6" w:tplc="44A4B400">
      <w:numFmt w:val="bullet"/>
      <w:lvlText w:val="•"/>
      <w:lvlJc w:val="left"/>
      <w:pPr>
        <w:ind w:left="5937" w:hanging="145"/>
      </w:pPr>
      <w:rPr>
        <w:rFonts w:hint="default"/>
        <w:lang w:val="ru-RU" w:eastAsia="en-US" w:bidi="ar-SA"/>
      </w:rPr>
    </w:lvl>
    <w:lvl w:ilvl="7" w:tplc="F92A4360">
      <w:numFmt w:val="bullet"/>
      <w:lvlText w:val="•"/>
      <w:lvlJc w:val="left"/>
      <w:pPr>
        <w:ind w:left="6910" w:hanging="145"/>
      </w:pPr>
      <w:rPr>
        <w:rFonts w:hint="default"/>
        <w:lang w:val="ru-RU" w:eastAsia="en-US" w:bidi="ar-SA"/>
      </w:rPr>
    </w:lvl>
    <w:lvl w:ilvl="8" w:tplc="13FAE5B4">
      <w:numFmt w:val="bullet"/>
      <w:lvlText w:val="•"/>
      <w:lvlJc w:val="left"/>
      <w:pPr>
        <w:ind w:left="7883" w:hanging="145"/>
      </w:pPr>
      <w:rPr>
        <w:rFonts w:hint="default"/>
        <w:lang w:val="ru-RU" w:eastAsia="en-US" w:bidi="ar-SA"/>
      </w:rPr>
    </w:lvl>
  </w:abstractNum>
  <w:abstractNum w:abstractNumId="10" w15:restartNumberingAfterBreak="0">
    <w:nsid w:val="7429229C"/>
    <w:multiLevelType w:val="hybridMultilevel"/>
    <w:tmpl w:val="F38AAD94"/>
    <w:lvl w:ilvl="0" w:tplc="ABC8BFD2">
      <w:start w:val="1"/>
      <w:numFmt w:val="decimal"/>
      <w:lvlText w:val="%1."/>
      <w:lvlJc w:val="left"/>
      <w:pPr>
        <w:ind w:left="56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1EA51C">
      <w:numFmt w:val="bullet"/>
      <w:lvlText w:val="•"/>
      <w:lvlJc w:val="left"/>
      <w:pPr>
        <w:ind w:left="1516" w:hanging="245"/>
      </w:pPr>
      <w:rPr>
        <w:rFonts w:hint="default"/>
        <w:lang w:val="ru-RU" w:eastAsia="en-US" w:bidi="ar-SA"/>
      </w:rPr>
    </w:lvl>
    <w:lvl w:ilvl="2" w:tplc="C89C8348">
      <w:numFmt w:val="bullet"/>
      <w:lvlText w:val="•"/>
      <w:lvlJc w:val="left"/>
      <w:pPr>
        <w:ind w:left="2472" w:hanging="245"/>
      </w:pPr>
      <w:rPr>
        <w:rFonts w:hint="default"/>
        <w:lang w:val="ru-RU" w:eastAsia="en-US" w:bidi="ar-SA"/>
      </w:rPr>
    </w:lvl>
    <w:lvl w:ilvl="3" w:tplc="039EFE20">
      <w:numFmt w:val="bullet"/>
      <w:lvlText w:val="•"/>
      <w:lvlJc w:val="left"/>
      <w:pPr>
        <w:ind w:left="3429" w:hanging="245"/>
      </w:pPr>
      <w:rPr>
        <w:rFonts w:hint="default"/>
        <w:lang w:val="ru-RU" w:eastAsia="en-US" w:bidi="ar-SA"/>
      </w:rPr>
    </w:lvl>
    <w:lvl w:ilvl="4" w:tplc="A5CAE052">
      <w:numFmt w:val="bullet"/>
      <w:lvlText w:val="•"/>
      <w:lvlJc w:val="left"/>
      <w:pPr>
        <w:ind w:left="4385" w:hanging="245"/>
      </w:pPr>
      <w:rPr>
        <w:rFonts w:hint="default"/>
        <w:lang w:val="ru-RU" w:eastAsia="en-US" w:bidi="ar-SA"/>
      </w:rPr>
    </w:lvl>
    <w:lvl w:ilvl="5" w:tplc="354C096E">
      <w:numFmt w:val="bullet"/>
      <w:lvlText w:val="•"/>
      <w:lvlJc w:val="left"/>
      <w:pPr>
        <w:ind w:left="5342" w:hanging="245"/>
      </w:pPr>
      <w:rPr>
        <w:rFonts w:hint="default"/>
        <w:lang w:val="ru-RU" w:eastAsia="en-US" w:bidi="ar-SA"/>
      </w:rPr>
    </w:lvl>
    <w:lvl w:ilvl="6" w:tplc="38BCEED4">
      <w:numFmt w:val="bullet"/>
      <w:lvlText w:val="•"/>
      <w:lvlJc w:val="left"/>
      <w:pPr>
        <w:ind w:left="6298" w:hanging="245"/>
      </w:pPr>
      <w:rPr>
        <w:rFonts w:hint="default"/>
        <w:lang w:val="ru-RU" w:eastAsia="en-US" w:bidi="ar-SA"/>
      </w:rPr>
    </w:lvl>
    <w:lvl w:ilvl="7" w:tplc="D80CBEF2">
      <w:numFmt w:val="bullet"/>
      <w:lvlText w:val="•"/>
      <w:lvlJc w:val="left"/>
      <w:pPr>
        <w:ind w:left="7254" w:hanging="245"/>
      </w:pPr>
      <w:rPr>
        <w:rFonts w:hint="default"/>
        <w:lang w:val="ru-RU" w:eastAsia="en-US" w:bidi="ar-SA"/>
      </w:rPr>
    </w:lvl>
    <w:lvl w:ilvl="8" w:tplc="EFEE2836">
      <w:numFmt w:val="bullet"/>
      <w:lvlText w:val="•"/>
      <w:lvlJc w:val="left"/>
      <w:pPr>
        <w:ind w:left="8211" w:hanging="245"/>
      </w:pPr>
      <w:rPr>
        <w:rFonts w:hint="default"/>
        <w:lang w:val="ru-RU" w:eastAsia="en-US" w:bidi="ar-SA"/>
      </w:rPr>
    </w:lvl>
  </w:abstractNum>
  <w:abstractNum w:abstractNumId="11" w15:restartNumberingAfterBreak="0">
    <w:nsid w:val="7736333D"/>
    <w:multiLevelType w:val="hybridMultilevel"/>
    <w:tmpl w:val="C78E101C"/>
    <w:lvl w:ilvl="0" w:tplc="6DCA4CDA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8E49FCE">
      <w:numFmt w:val="bullet"/>
      <w:lvlText w:val="•"/>
      <w:lvlJc w:val="left"/>
      <w:pPr>
        <w:ind w:left="600" w:hanging="145"/>
      </w:pPr>
      <w:rPr>
        <w:rFonts w:hint="default"/>
        <w:lang w:val="ru-RU" w:eastAsia="en-US" w:bidi="ar-SA"/>
      </w:rPr>
    </w:lvl>
    <w:lvl w:ilvl="2" w:tplc="0A4A116A">
      <w:numFmt w:val="bullet"/>
      <w:lvlText w:val="•"/>
      <w:lvlJc w:val="left"/>
      <w:pPr>
        <w:ind w:left="1081" w:hanging="145"/>
      </w:pPr>
      <w:rPr>
        <w:rFonts w:hint="default"/>
        <w:lang w:val="ru-RU" w:eastAsia="en-US" w:bidi="ar-SA"/>
      </w:rPr>
    </w:lvl>
    <w:lvl w:ilvl="3" w:tplc="82DCD350">
      <w:numFmt w:val="bullet"/>
      <w:lvlText w:val="•"/>
      <w:lvlJc w:val="left"/>
      <w:pPr>
        <w:ind w:left="1562" w:hanging="145"/>
      </w:pPr>
      <w:rPr>
        <w:rFonts w:hint="default"/>
        <w:lang w:val="ru-RU" w:eastAsia="en-US" w:bidi="ar-SA"/>
      </w:rPr>
    </w:lvl>
    <w:lvl w:ilvl="4" w:tplc="3214A5AC">
      <w:numFmt w:val="bullet"/>
      <w:lvlText w:val="•"/>
      <w:lvlJc w:val="left"/>
      <w:pPr>
        <w:ind w:left="2042" w:hanging="145"/>
      </w:pPr>
      <w:rPr>
        <w:rFonts w:hint="default"/>
        <w:lang w:val="ru-RU" w:eastAsia="en-US" w:bidi="ar-SA"/>
      </w:rPr>
    </w:lvl>
    <w:lvl w:ilvl="5" w:tplc="33165166">
      <w:numFmt w:val="bullet"/>
      <w:lvlText w:val="•"/>
      <w:lvlJc w:val="left"/>
      <w:pPr>
        <w:ind w:left="2523" w:hanging="145"/>
      </w:pPr>
      <w:rPr>
        <w:rFonts w:hint="default"/>
        <w:lang w:val="ru-RU" w:eastAsia="en-US" w:bidi="ar-SA"/>
      </w:rPr>
    </w:lvl>
    <w:lvl w:ilvl="6" w:tplc="282473DE">
      <w:numFmt w:val="bullet"/>
      <w:lvlText w:val="•"/>
      <w:lvlJc w:val="left"/>
      <w:pPr>
        <w:ind w:left="3004" w:hanging="145"/>
      </w:pPr>
      <w:rPr>
        <w:rFonts w:hint="default"/>
        <w:lang w:val="ru-RU" w:eastAsia="en-US" w:bidi="ar-SA"/>
      </w:rPr>
    </w:lvl>
    <w:lvl w:ilvl="7" w:tplc="7036531A">
      <w:numFmt w:val="bullet"/>
      <w:lvlText w:val="•"/>
      <w:lvlJc w:val="left"/>
      <w:pPr>
        <w:ind w:left="3484" w:hanging="145"/>
      </w:pPr>
      <w:rPr>
        <w:rFonts w:hint="default"/>
        <w:lang w:val="ru-RU" w:eastAsia="en-US" w:bidi="ar-SA"/>
      </w:rPr>
    </w:lvl>
    <w:lvl w:ilvl="8" w:tplc="8B442E9E">
      <w:numFmt w:val="bullet"/>
      <w:lvlText w:val="•"/>
      <w:lvlJc w:val="left"/>
      <w:pPr>
        <w:ind w:left="3965" w:hanging="145"/>
      </w:pPr>
      <w:rPr>
        <w:rFonts w:hint="default"/>
        <w:lang w:val="ru-RU" w:eastAsia="en-US" w:bidi="ar-SA"/>
      </w:rPr>
    </w:lvl>
  </w:abstractNum>
  <w:abstractNum w:abstractNumId="12" w15:restartNumberingAfterBreak="0">
    <w:nsid w:val="77EA13DC"/>
    <w:multiLevelType w:val="hybridMultilevel"/>
    <w:tmpl w:val="18663F0A"/>
    <w:lvl w:ilvl="0" w:tplc="F41EEAF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ACC94C">
      <w:numFmt w:val="bullet"/>
      <w:lvlText w:val="•"/>
      <w:lvlJc w:val="left"/>
      <w:pPr>
        <w:ind w:left="583" w:hanging="144"/>
      </w:pPr>
      <w:rPr>
        <w:rFonts w:hint="default"/>
        <w:lang w:val="ru-RU" w:eastAsia="en-US" w:bidi="ar-SA"/>
      </w:rPr>
    </w:lvl>
    <w:lvl w:ilvl="2" w:tplc="FCDAD6C8">
      <w:numFmt w:val="bullet"/>
      <w:lvlText w:val="•"/>
      <w:lvlJc w:val="left"/>
      <w:pPr>
        <w:ind w:left="1066" w:hanging="144"/>
      </w:pPr>
      <w:rPr>
        <w:rFonts w:hint="default"/>
        <w:lang w:val="ru-RU" w:eastAsia="en-US" w:bidi="ar-SA"/>
      </w:rPr>
    </w:lvl>
    <w:lvl w:ilvl="3" w:tplc="2F9A9454">
      <w:numFmt w:val="bullet"/>
      <w:lvlText w:val="•"/>
      <w:lvlJc w:val="left"/>
      <w:pPr>
        <w:ind w:left="1549" w:hanging="144"/>
      </w:pPr>
      <w:rPr>
        <w:rFonts w:hint="default"/>
        <w:lang w:val="ru-RU" w:eastAsia="en-US" w:bidi="ar-SA"/>
      </w:rPr>
    </w:lvl>
    <w:lvl w:ilvl="4" w:tplc="F0C8C2FE">
      <w:numFmt w:val="bullet"/>
      <w:lvlText w:val="•"/>
      <w:lvlJc w:val="left"/>
      <w:pPr>
        <w:ind w:left="2032" w:hanging="144"/>
      </w:pPr>
      <w:rPr>
        <w:rFonts w:hint="default"/>
        <w:lang w:val="ru-RU" w:eastAsia="en-US" w:bidi="ar-SA"/>
      </w:rPr>
    </w:lvl>
    <w:lvl w:ilvl="5" w:tplc="434C359A">
      <w:numFmt w:val="bullet"/>
      <w:lvlText w:val="•"/>
      <w:lvlJc w:val="left"/>
      <w:pPr>
        <w:ind w:left="2515" w:hanging="144"/>
      </w:pPr>
      <w:rPr>
        <w:rFonts w:hint="default"/>
        <w:lang w:val="ru-RU" w:eastAsia="en-US" w:bidi="ar-SA"/>
      </w:rPr>
    </w:lvl>
    <w:lvl w:ilvl="6" w:tplc="DE2AB0C6">
      <w:numFmt w:val="bullet"/>
      <w:lvlText w:val="•"/>
      <w:lvlJc w:val="left"/>
      <w:pPr>
        <w:ind w:left="2998" w:hanging="144"/>
      </w:pPr>
      <w:rPr>
        <w:rFonts w:hint="default"/>
        <w:lang w:val="ru-RU" w:eastAsia="en-US" w:bidi="ar-SA"/>
      </w:rPr>
    </w:lvl>
    <w:lvl w:ilvl="7" w:tplc="512EC8B4">
      <w:numFmt w:val="bullet"/>
      <w:lvlText w:val="•"/>
      <w:lvlJc w:val="left"/>
      <w:pPr>
        <w:ind w:left="3481" w:hanging="144"/>
      </w:pPr>
      <w:rPr>
        <w:rFonts w:hint="default"/>
        <w:lang w:val="ru-RU" w:eastAsia="en-US" w:bidi="ar-SA"/>
      </w:rPr>
    </w:lvl>
    <w:lvl w:ilvl="8" w:tplc="3D7886F0">
      <w:numFmt w:val="bullet"/>
      <w:lvlText w:val="•"/>
      <w:lvlJc w:val="left"/>
      <w:pPr>
        <w:ind w:left="3964" w:hanging="144"/>
      </w:pPr>
      <w:rPr>
        <w:rFonts w:hint="default"/>
        <w:lang w:val="ru-RU" w:eastAsia="en-US" w:bidi="ar-SA"/>
      </w:rPr>
    </w:lvl>
  </w:abstractNum>
  <w:abstractNum w:abstractNumId="13" w15:restartNumberingAfterBreak="0">
    <w:nsid w:val="7E735F84"/>
    <w:multiLevelType w:val="hybridMultilevel"/>
    <w:tmpl w:val="062891A8"/>
    <w:lvl w:ilvl="0" w:tplc="5AB08504">
      <w:numFmt w:val="bullet"/>
      <w:lvlText w:val="-"/>
      <w:lvlJc w:val="left"/>
      <w:pPr>
        <w:ind w:left="247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630A7A0">
      <w:numFmt w:val="bullet"/>
      <w:lvlText w:val="•"/>
      <w:lvlJc w:val="left"/>
      <w:pPr>
        <w:ind w:left="1228" w:hanging="145"/>
      </w:pPr>
      <w:rPr>
        <w:rFonts w:hint="default"/>
        <w:lang w:val="ru-RU" w:eastAsia="en-US" w:bidi="ar-SA"/>
      </w:rPr>
    </w:lvl>
    <w:lvl w:ilvl="2" w:tplc="4018476C">
      <w:numFmt w:val="bullet"/>
      <w:lvlText w:val="•"/>
      <w:lvlJc w:val="left"/>
      <w:pPr>
        <w:ind w:left="2216" w:hanging="145"/>
      </w:pPr>
      <w:rPr>
        <w:rFonts w:hint="default"/>
        <w:lang w:val="ru-RU" w:eastAsia="en-US" w:bidi="ar-SA"/>
      </w:rPr>
    </w:lvl>
    <w:lvl w:ilvl="3" w:tplc="4E2E9F40">
      <w:numFmt w:val="bullet"/>
      <w:lvlText w:val="•"/>
      <w:lvlJc w:val="left"/>
      <w:pPr>
        <w:ind w:left="3205" w:hanging="145"/>
      </w:pPr>
      <w:rPr>
        <w:rFonts w:hint="default"/>
        <w:lang w:val="ru-RU" w:eastAsia="en-US" w:bidi="ar-SA"/>
      </w:rPr>
    </w:lvl>
    <w:lvl w:ilvl="4" w:tplc="FB1022D8">
      <w:numFmt w:val="bullet"/>
      <w:lvlText w:val="•"/>
      <w:lvlJc w:val="left"/>
      <w:pPr>
        <w:ind w:left="4193" w:hanging="145"/>
      </w:pPr>
      <w:rPr>
        <w:rFonts w:hint="default"/>
        <w:lang w:val="ru-RU" w:eastAsia="en-US" w:bidi="ar-SA"/>
      </w:rPr>
    </w:lvl>
    <w:lvl w:ilvl="5" w:tplc="F94A254E">
      <w:numFmt w:val="bullet"/>
      <w:lvlText w:val="•"/>
      <w:lvlJc w:val="left"/>
      <w:pPr>
        <w:ind w:left="5182" w:hanging="145"/>
      </w:pPr>
      <w:rPr>
        <w:rFonts w:hint="default"/>
        <w:lang w:val="ru-RU" w:eastAsia="en-US" w:bidi="ar-SA"/>
      </w:rPr>
    </w:lvl>
    <w:lvl w:ilvl="6" w:tplc="95CE6FF6">
      <w:numFmt w:val="bullet"/>
      <w:lvlText w:val="•"/>
      <w:lvlJc w:val="left"/>
      <w:pPr>
        <w:ind w:left="6170" w:hanging="145"/>
      </w:pPr>
      <w:rPr>
        <w:rFonts w:hint="default"/>
        <w:lang w:val="ru-RU" w:eastAsia="en-US" w:bidi="ar-SA"/>
      </w:rPr>
    </w:lvl>
    <w:lvl w:ilvl="7" w:tplc="AE58E166">
      <w:numFmt w:val="bullet"/>
      <w:lvlText w:val="•"/>
      <w:lvlJc w:val="left"/>
      <w:pPr>
        <w:ind w:left="7158" w:hanging="145"/>
      </w:pPr>
      <w:rPr>
        <w:rFonts w:hint="default"/>
        <w:lang w:val="ru-RU" w:eastAsia="en-US" w:bidi="ar-SA"/>
      </w:rPr>
    </w:lvl>
    <w:lvl w:ilvl="8" w:tplc="80EA23D4">
      <w:numFmt w:val="bullet"/>
      <w:lvlText w:val="•"/>
      <w:lvlJc w:val="left"/>
      <w:pPr>
        <w:ind w:left="8147" w:hanging="145"/>
      </w:pPr>
      <w:rPr>
        <w:rFonts w:hint="default"/>
        <w:lang w:val="ru-RU" w:eastAsia="en-US" w:bidi="ar-SA"/>
      </w:rPr>
    </w:lvl>
  </w:abstractNum>
  <w:num w:numId="1" w16cid:durableId="2005283445">
    <w:abstractNumId w:val="6"/>
  </w:num>
  <w:num w:numId="2" w16cid:durableId="984235801">
    <w:abstractNumId w:val="10"/>
  </w:num>
  <w:num w:numId="3" w16cid:durableId="1081950925">
    <w:abstractNumId w:val="0"/>
  </w:num>
  <w:num w:numId="4" w16cid:durableId="1192258385">
    <w:abstractNumId w:val="13"/>
  </w:num>
  <w:num w:numId="5" w16cid:durableId="949556045">
    <w:abstractNumId w:val="9"/>
  </w:num>
  <w:num w:numId="6" w16cid:durableId="325087199">
    <w:abstractNumId w:val="8"/>
  </w:num>
  <w:num w:numId="7" w16cid:durableId="798760697">
    <w:abstractNumId w:val="3"/>
  </w:num>
  <w:num w:numId="8" w16cid:durableId="781655624">
    <w:abstractNumId w:val="4"/>
  </w:num>
  <w:num w:numId="9" w16cid:durableId="1693147040">
    <w:abstractNumId w:val="1"/>
  </w:num>
  <w:num w:numId="10" w16cid:durableId="452944508">
    <w:abstractNumId w:val="7"/>
  </w:num>
  <w:num w:numId="11" w16cid:durableId="627978693">
    <w:abstractNumId w:val="2"/>
  </w:num>
  <w:num w:numId="12" w16cid:durableId="671572095">
    <w:abstractNumId w:val="12"/>
  </w:num>
  <w:num w:numId="13" w16cid:durableId="36438704">
    <w:abstractNumId w:val="11"/>
  </w:num>
  <w:num w:numId="14" w16cid:durableId="15964802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4CBB"/>
    <w:rsid w:val="004A0EE0"/>
    <w:rsid w:val="00634CBB"/>
    <w:rsid w:val="0072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DCEDA07"/>
  <w15:docId w15:val="{E2D5806B-E2D6-F94E-A0DA-D89658A7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90"/>
      <w:ind w:left="320" w:hanging="70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2"/>
      <w:ind w:left="588" w:right="610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pPr>
      <w:spacing w:line="275" w:lineRule="exact"/>
      <w:ind w:left="247" w:hanging="245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1667</Words>
  <Characters>12142</Characters>
  <Application>Microsoft Office Word</Application>
  <DocSecurity>0</DocSecurity>
  <Lines>269</Lines>
  <Paragraphs>74</Paragraphs>
  <ScaleCrop>false</ScaleCrop>
  <Company/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Сырова</cp:lastModifiedBy>
  <cp:revision>2</cp:revision>
  <dcterms:created xsi:type="dcterms:W3CDTF">2024-02-06T09:36:00Z</dcterms:created>
  <dcterms:modified xsi:type="dcterms:W3CDTF">2024-02-06T09:40:00Z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LastSaved">
    <vt:filetime>2024-02-06T00:00:00Z</vt:filetime>
  </property>
</Properties>
</file>